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7B" w:rsidRDefault="0082167B" w:rsidP="0082167B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82167B" w:rsidRPr="0071751E" w:rsidRDefault="0082167B" w:rsidP="0082167B">
      <w:pPr>
        <w:autoSpaceDE w:val="0"/>
        <w:autoSpaceDN w:val="0"/>
        <w:adjustRightInd w:val="0"/>
        <w:spacing w:after="0" w:line="240" w:lineRule="auto"/>
        <w:ind w:left="5398"/>
        <w:rPr>
          <w:rFonts w:ascii="Times New Roman" w:hAnsi="Times New Roman"/>
          <w:sz w:val="24"/>
          <w:szCs w:val="24"/>
        </w:rPr>
      </w:pPr>
    </w:p>
    <w:p w:rsidR="0082167B" w:rsidRPr="001167C3" w:rsidRDefault="0082167B" w:rsidP="008216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7C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82167B" w:rsidRPr="00902C43" w:rsidRDefault="0082167B" w:rsidP="008216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C43">
        <w:rPr>
          <w:rFonts w:ascii="Times New Roman" w:hAnsi="Times New Roman"/>
          <w:b/>
          <w:sz w:val="28"/>
          <w:szCs w:val="28"/>
        </w:rPr>
        <w:t>КОЧНЕВСКОГО СЕЛЬСОВЕТА</w:t>
      </w:r>
    </w:p>
    <w:p w:rsidR="0082167B" w:rsidRPr="00902C43" w:rsidRDefault="0082167B" w:rsidP="008216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C43">
        <w:rPr>
          <w:rFonts w:ascii="Times New Roman" w:hAnsi="Times New Roman"/>
          <w:b/>
          <w:sz w:val="28"/>
          <w:szCs w:val="28"/>
        </w:rPr>
        <w:t>ТАТАРСКОГО РАЙОНА  НОВОСИБИРСКАЯ ОБЛАСТЬ</w:t>
      </w:r>
    </w:p>
    <w:p w:rsidR="0082167B" w:rsidRPr="00902C43" w:rsidRDefault="0082167B" w:rsidP="008216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67B" w:rsidRPr="00902C43" w:rsidRDefault="0082167B" w:rsidP="008216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C43">
        <w:rPr>
          <w:rFonts w:ascii="Times New Roman" w:hAnsi="Times New Roman"/>
          <w:b/>
          <w:sz w:val="28"/>
          <w:szCs w:val="28"/>
        </w:rPr>
        <w:t>ПОСТАНОВЛЕНИЕ</w:t>
      </w:r>
    </w:p>
    <w:p w:rsidR="0082167B" w:rsidRPr="00902C43" w:rsidRDefault="0082167B" w:rsidP="008216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67B" w:rsidRPr="00902C43" w:rsidRDefault="005A450C" w:rsidP="008216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82167B" w:rsidRPr="00902C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05. </w:t>
      </w:r>
      <w:r w:rsidR="0082167B" w:rsidRPr="00902C43">
        <w:rPr>
          <w:rFonts w:ascii="Times New Roman" w:hAnsi="Times New Roman"/>
          <w:sz w:val="28"/>
          <w:szCs w:val="28"/>
        </w:rPr>
        <w:t>202</w:t>
      </w:r>
      <w:r w:rsidR="006212B6">
        <w:rPr>
          <w:rFonts w:ascii="Times New Roman" w:hAnsi="Times New Roman"/>
          <w:sz w:val="28"/>
          <w:szCs w:val="28"/>
        </w:rPr>
        <w:t>4</w:t>
      </w:r>
      <w:r w:rsidR="0082167B" w:rsidRPr="00902C43">
        <w:rPr>
          <w:rFonts w:ascii="Times New Roman" w:hAnsi="Times New Roman"/>
          <w:sz w:val="28"/>
          <w:szCs w:val="28"/>
        </w:rPr>
        <w:t xml:space="preserve"> г.                      с. </w:t>
      </w:r>
      <w:proofErr w:type="spellStart"/>
      <w:r w:rsidR="0082167B" w:rsidRPr="00902C43">
        <w:rPr>
          <w:rFonts w:ascii="Times New Roman" w:hAnsi="Times New Roman"/>
          <w:sz w:val="28"/>
          <w:szCs w:val="28"/>
        </w:rPr>
        <w:t>Кочневка</w:t>
      </w:r>
      <w:proofErr w:type="spellEnd"/>
      <w:r w:rsidR="0082167B" w:rsidRPr="00902C43">
        <w:rPr>
          <w:rFonts w:ascii="Times New Roman" w:hAnsi="Times New Roman"/>
          <w:sz w:val="28"/>
          <w:szCs w:val="28"/>
        </w:rPr>
        <w:t xml:space="preserve">                                     №   </w:t>
      </w:r>
      <w:r>
        <w:rPr>
          <w:rFonts w:ascii="Times New Roman" w:hAnsi="Times New Roman"/>
          <w:sz w:val="28"/>
          <w:szCs w:val="28"/>
        </w:rPr>
        <w:t>31</w:t>
      </w:r>
      <w:r w:rsidR="0082167B" w:rsidRPr="00902C43">
        <w:rPr>
          <w:rFonts w:ascii="Times New Roman" w:hAnsi="Times New Roman"/>
          <w:sz w:val="28"/>
          <w:szCs w:val="28"/>
        </w:rPr>
        <w:t xml:space="preserve">        </w:t>
      </w:r>
    </w:p>
    <w:p w:rsidR="0082167B" w:rsidRPr="000F4FC7" w:rsidRDefault="0082167B" w:rsidP="0082167B">
      <w:pPr>
        <w:pStyle w:val="a3"/>
        <w:jc w:val="center"/>
        <w:rPr>
          <w:rFonts w:ascii="Times New Roman" w:hAnsi="Times New Roman" w:cs="Times New Roman"/>
          <w:i/>
          <w:u w:val="single"/>
        </w:rPr>
      </w:pPr>
      <w:r w:rsidRPr="00153A8D">
        <w:rPr>
          <w:rFonts w:ascii="Times New Roman" w:eastAsia="Times New Roman" w:hAnsi="Times New Roman" w:cs="Times New Roman"/>
        </w:rPr>
        <w:t xml:space="preserve">                      </w:t>
      </w:r>
      <w:r w:rsidRPr="00153A8D">
        <w:rPr>
          <w:rFonts w:ascii="Times New Roman" w:eastAsia="Times New Roman" w:hAnsi="Times New Roman" w:cs="Times New Roman"/>
          <w:b/>
          <w:color w:val="auto"/>
        </w:rPr>
        <w:t xml:space="preserve">О создании координационного совета  </w:t>
      </w:r>
      <w:r w:rsidRPr="00153A8D">
        <w:rPr>
          <w:rFonts w:ascii="Times New Roman" w:hAnsi="Times New Roman" w:cs="Times New Roman"/>
          <w:b/>
        </w:rPr>
        <w:t xml:space="preserve">по вопросам оказания имущественной поддержки субъектам малого и среднего предпринимательства на территории </w:t>
      </w:r>
      <w:r>
        <w:rPr>
          <w:rFonts w:ascii="Times New Roman" w:hAnsi="Times New Roman" w:cs="Times New Roman"/>
          <w:b/>
        </w:rPr>
        <w:t>Кочневского</w:t>
      </w:r>
      <w:r w:rsidRPr="00153A8D">
        <w:rPr>
          <w:rFonts w:ascii="Times New Roman" w:hAnsi="Times New Roman" w:cs="Times New Roman"/>
          <w:b/>
        </w:rPr>
        <w:t xml:space="preserve"> сельсовета Татарского района Новосибирской области</w:t>
      </w:r>
    </w:p>
    <w:p w:rsidR="0082167B" w:rsidRPr="00153A8D" w:rsidRDefault="0082167B" w:rsidP="0082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82167B" w:rsidRDefault="0082167B" w:rsidP="0082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24 июля 2007 г. № 209-ФЗ «О развитии малого и среднего предпринимательства в Российской Федерации», Уставом  </w:t>
      </w: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и в целях реализации муниципальной политики в области малого предпринимательства, создания максимально благоприятных условий развития, поддержки малого предпринимательства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области,</w:t>
      </w:r>
      <w:proofErr w:type="gramEnd"/>
    </w:p>
    <w:p w:rsidR="0082167B" w:rsidRPr="00153A8D" w:rsidRDefault="0082167B" w:rsidP="0082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1.     Образовать координационный совет по развитию предпринимательства (далее – Совет).</w:t>
      </w:r>
    </w:p>
    <w:p w:rsidR="0082167B" w:rsidRPr="00153A8D" w:rsidRDefault="0082167B" w:rsidP="00821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2.     Утвердить:</w:t>
      </w:r>
    </w:p>
    <w:p w:rsidR="0082167B" w:rsidRPr="00153A8D" w:rsidRDefault="0082167B" w:rsidP="00821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2.1.Положение о Совете (приложение №1).</w:t>
      </w:r>
    </w:p>
    <w:p w:rsidR="0082167B" w:rsidRPr="00153A8D" w:rsidRDefault="0082167B" w:rsidP="00821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2.2. Состав Совета (приложение №2).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153A8D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Pr="00153A8D">
        <w:rPr>
          <w:rFonts w:ascii="Times New Roman" w:hAnsi="Times New Roman" w:cs="Times New Roman"/>
          <w:color w:val="282828"/>
          <w:sz w:val="24"/>
          <w:szCs w:val="24"/>
        </w:rPr>
        <w:t xml:space="preserve">план работы </w:t>
      </w:r>
      <w:r w:rsidRPr="00153A8D">
        <w:rPr>
          <w:rFonts w:ascii="Times New Roman" w:hAnsi="Times New Roman" w:cs="Times New Roman"/>
          <w:sz w:val="24"/>
          <w:szCs w:val="24"/>
        </w:rPr>
        <w:t xml:space="preserve">о координационного совета в области развития малого  и среднего  предпринимательства  на  территории   </w:t>
      </w:r>
      <w:r>
        <w:rPr>
          <w:rFonts w:ascii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на 2023</w:t>
      </w:r>
      <w:r w:rsidRPr="00153A8D">
        <w:rPr>
          <w:rFonts w:ascii="Times New Roman" w:hAnsi="Times New Roman" w:cs="Times New Roman"/>
          <w:color w:val="282828"/>
          <w:sz w:val="24"/>
          <w:szCs w:val="24"/>
        </w:rPr>
        <w:t xml:space="preserve"> год (приложение 3)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8D">
        <w:rPr>
          <w:rFonts w:ascii="Times New Roman" w:hAnsi="Times New Roman" w:cs="Times New Roman"/>
          <w:iCs/>
          <w:sz w:val="24"/>
          <w:szCs w:val="24"/>
        </w:rPr>
        <w:t xml:space="preserve">2.4. График приема специалистами администрации </w:t>
      </w:r>
      <w:r w:rsidRPr="00153A8D">
        <w:rPr>
          <w:rFonts w:ascii="Times New Roman" w:hAnsi="Times New Roman" w:cs="Times New Roman"/>
          <w:sz w:val="24"/>
          <w:szCs w:val="24"/>
        </w:rPr>
        <w:t>для оказания консультационной, организационно - методической и информационной поддержки субъектам малого и среднего бизнеса и физическим лицам, не являющихся индивидуальными предпринимателями и применяющих специальный налоговый режим "Налог на профессиональный доход» (приложение №4.)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3.    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Кочневский</w:t>
      </w:r>
      <w:proofErr w:type="spellEnd"/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вестник», разместить на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4.     </w:t>
      </w:r>
      <w:proofErr w:type="gramStart"/>
      <w:r w:rsidRPr="00153A8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5.     Постановление вступает в силу со дня его опубликования.</w:t>
      </w:r>
    </w:p>
    <w:p w:rsidR="0082167B" w:rsidRPr="00153A8D" w:rsidRDefault="0082167B" w:rsidP="0082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2167B" w:rsidRDefault="0082167B" w:rsidP="0082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Татарского района Новосибирской области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П.М. Гридин</w:t>
      </w:r>
    </w:p>
    <w:p w:rsidR="0082167B" w:rsidRDefault="0082167B" w:rsidP="0082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Default="0082167B" w:rsidP="0082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Default="0082167B" w:rsidP="0082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Default="0082167B" w:rsidP="0082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Приложение №1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к постановлению  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A450C">
        <w:rPr>
          <w:rFonts w:ascii="Times New Roman" w:eastAsia="Times New Roman" w:hAnsi="Times New Roman" w:cs="Times New Roman"/>
          <w:sz w:val="24"/>
          <w:szCs w:val="24"/>
        </w:rPr>
        <w:t>23.05.2024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5A450C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Положение 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 координационном совете по развитию предпринимательства при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67B" w:rsidRPr="00153A8D" w:rsidRDefault="0082167B" w:rsidP="008216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1. Общие положения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1.1. Координационный Совет по  развитию предпринимательства при </w:t>
      </w:r>
      <w:r w:rsidRPr="00153A8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(далее - Совет) является постоянно действующим совещательным органом по развитию и поддержке предпринимательства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 Совет образован для обеспечения практического взаимодействия органов местного самоуправления 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и субъектов предпринимательской деятельности с целью выработки предложений по созданию эффективных механизмов повышения конкурентоспособности экономики и развития предпринимательства 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1.2. В своей деятельности Совет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Новосибирской области, постановлениями и распоряжениями главы администрации Татарского района, муниципальными правовыми актами</w:t>
      </w:r>
      <w:proofErr w:type="gramStart"/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а также настоящим Положением.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153A8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2. Задачи и функции Совета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 2.1. Основными задачами Совета являются: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Содействие реализации муниципальной политики, направленной  на поддержку и развитие малого предпринимательства, тем самым созданию благоприятного инвестиционного и предпринимательского климата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исследование состояния и тенденций развития предпринимательства, обобщение проблем предпринимателей, содействие в пределах установленной компетенции в разработке и реализации муниципальной программы развития субъектов малого и среднего предпринимательства;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внесение предложений по упрощению бухгалтерского и налогового учета и отчетности при применении специальных систем налогообложения субъектов малого и среднего предпринимательства;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информирование субъектов предпринимательской деятельности о разрабатываемых и принимаемых нормативных правовых актах в сфере экономики и предпринимательства;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в  конкурсах, проводимых на региональном и муниципальном уровне;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проведение обучения предпринимателей на постоянной основе;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выработка предложений по формированию условий для экономической заинтересованности субъектов предпринимательской деятельности в развитии и поддержке социальной сферы.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2.2. Основными функциями Совета являются: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осуществление анализа и оценки состояния предпринимательского сектора экономики с целью выявления тенденций его развития и проблем, возникающих при осуществлении предпринимательской деятельности;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осуществление аналитической оценки эффективности реализации нормативных правовых актов в сфере предпринимательства;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обобщение и распространение опыта эффективной деятельности предприятий и предпринимателей </w:t>
      </w: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3A8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3. Права Совета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 Совет для решения поставленных перед ним задач имеет право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Привлекать в порядке сотрудничества для подготовки материалов и проектов решений по вопросам, отнесенным к компетенции Совета, должностных лиц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 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  аналитические материалы и предложения, относящиеся к </w:t>
      </w:r>
      <w:hyperlink r:id="rId4" w:anchor="sub_2002" w:history="1">
        <w:r w:rsidRPr="00153A8D">
          <w:rPr>
            <w:rFonts w:ascii="Times New Roman" w:eastAsia="Times New Roman" w:hAnsi="Times New Roman" w:cs="Times New Roman"/>
            <w:sz w:val="24"/>
            <w:szCs w:val="24"/>
          </w:rPr>
          <w:t>сфере деятельности</w:t>
        </w:r>
      </w:hyperlink>
      <w:r w:rsidRPr="00153A8D">
        <w:rPr>
          <w:rFonts w:ascii="Times New Roman" w:eastAsia="Times New Roman" w:hAnsi="Times New Roman" w:cs="Times New Roman"/>
          <w:sz w:val="24"/>
          <w:szCs w:val="24"/>
        </w:rPr>
        <w:t> Совета в целях сотрудничества в области поддержки предпринимательской деятельности;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Делегировать своих представителей для участия в совещаниях, семинарах, конференциях по вопросам развития предпринимательства муниципального и регионального уровней.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3A8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4. Состав и порядок работы Совета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 4.1. Состав Совета избирается на общем собрании предпринимателей муниципального образования  </w:t>
      </w: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5" w:anchor="sub_1" w:history="1">
        <w:r w:rsidRPr="00153A8D">
          <w:rPr>
            <w:rFonts w:ascii="Times New Roman" w:eastAsia="Times New Roman" w:hAnsi="Times New Roman" w:cs="Times New Roman"/>
            <w:sz w:val="24"/>
            <w:szCs w:val="24"/>
          </w:rPr>
          <w:t>состав</w:t>
        </w:r>
      </w:hyperlink>
      <w:r w:rsidRPr="00153A8D">
        <w:rPr>
          <w:rFonts w:ascii="Times New Roman" w:eastAsia="Times New Roman" w:hAnsi="Times New Roman" w:cs="Times New Roman"/>
          <w:sz w:val="24"/>
          <w:szCs w:val="24"/>
        </w:rPr>
        <w:t> Совета входят председатель Совета,  рабочая группа  численностью 10 человек  из членов Совета, секретарь и члены Совета.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4.2.  Председатель Совета: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определяет основные направления деятельности Совета;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утверждает планы работы Совета и отчеты об их исполнении;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проводит заседания Совета;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представляет Совет при взаимодействии с органами местного самоуправления муниципального образования Татарский район,  организациями любых организационно-правовых форм, а также  гражданами.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lastRenderedPageBreak/>
        <w:t>4.3. В случае отсутствия председателя Совета его функции выполняет руководитель рабочей группы по поручению председателя Совета.  В  функции  руководителя рабочей группы помимо оперативного решения вопросов входят также  вопросы организационного обеспечения работы Совета и подготовка рабочих материалов к заседаниям Совета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4.4. Секретарь Совета осуществляет оформление протоколов заседаний Совета.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4.5. Члены Совета: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участвуют в заседаниях Совета с правом решающего голоса;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вносят предложения по вопросам, относящимся к компетенции Совета.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4.6. Заседания Совета по мере необходимости, но не реже 1 раза в квартал.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      4.7. Заседание Совета считается правомочным, если на нем присутствует не менее половины членов Совета. Решения Совета принимаются простым большинством голосов от числа присутствующих. В случае равенства голосов голос председателя Совета или руководителя рабочей группы на заседании Совета является решающим.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Решение Совета оформляется протоколом, который подписывает председатель Совета</w:t>
      </w:r>
      <w:proofErr w:type="gramStart"/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а также секретарь Совета.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Особое мнение членов Совета, голосовавших против принятого решения, излагается в письменном виде и приобщается к решению Совета. Решения Совета носят рекомендательный характер.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 4.8. Организационно-техническое обеспечение деятельности Совета и контроль выполнения принятых им решений осуществляет управление потребительской сферы, малого и среднего предпринимательства.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Вопросы принятия новых членов Совета и выбытие членов Совета решаются на общем собрании Совета. 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Default="0082167B" w:rsidP="008216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Default="0082167B" w:rsidP="008216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Default="0082167B" w:rsidP="008216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Default="0082167B" w:rsidP="008216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Default="0082167B" w:rsidP="008216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Default="0082167B" w:rsidP="008216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ПРИЛОЖЕНИЕ 2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50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A450C" w:rsidRPr="00153A8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A4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50C" w:rsidRPr="00153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50C">
        <w:rPr>
          <w:rFonts w:ascii="Times New Roman" w:eastAsia="Times New Roman" w:hAnsi="Times New Roman" w:cs="Times New Roman"/>
          <w:sz w:val="24"/>
          <w:szCs w:val="24"/>
        </w:rPr>
        <w:t>23.05.2024 г. № 31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b/>
          <w:sz w:val="24"/>
          <w:szCs w:val="24"/>
        </w:rPr>
        <w:t> СОСТАВ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b/>
          <w:sz w:val="24"/>
          <w:szCs w:val="24"/>
        </w:rPr>
        <w:t>координационного совета по развитию предпринимательства 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4"/>
        <w:gridCol w:w="7524"/>
      </w:tblGrid>
      <w:tr w:rsidR="0082167B" w:rsidRPr="00153A8D" w:rsidTr="004377D0">
        <w:tc>
          <w:tcPr>
            <w:tcW w:w="3205" w:type="dxa"/>
            <w:shd w:val="clear" w:color="auto" w:fill="auto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Гридин Петр Михайлович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Кочневского</w:t>
            </w: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области, председатель координационного совета;</w:t>
            </w:r>
          </w:p>
        </w:tc>
      </w:tr>
      <w:tr w:rsidR="0082167B" w:rsidRPr="00153A8D" w:rsidTr="004377D0">
        <w:tc>
          <w:tcPr>
            <w:tcW w:w="3205" w:type="dxa"/>
            <w:shd w:val="clear" w:color="auto" w:fill="auto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Гридина Наталья Анатольевна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Кочневского</w:t>
            </w: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заместитель председателя</w:t>
            </w:r>
          </w:p>
        </w:tc>
      </w:tr>
      <w:tr w:rsidR="0082167B" w:rsidRPr="00153A8D" w:rsidTr="004377D0">
        <w:tc>
          <w:tcPr>
            <w:tcW w:w="3205" w:type="dxa"/>
            <w:shd w:val="clear" w:color="auto" w:fill="auto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Астафьева Татьяна Леонидовна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Специалист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Кочневского</w:t>
            </w: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 секретарь координационного совета;</w:t>
            </w:r>
          </w:p>
        </w:tc>
      </w:tr>
      <w:tr w:rsidR="0082167B" w:rsidRPr="00153A8D" w:rsidTr="004377D0">
        <w:tc>
          <w:tcPr>
            <w:tcW w:w="3205" w:type="dxa"/>
            <w:shd w:val="clear" w:color="auto" w:fill="auto"/>
            <w:vAlign w:val="center"/>
            <w:hideMark/>
          </w:tcPr>
          <w:p w:rsidR="0082167B" w:rsidRDefault="0082167B" w:rsidP="00437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67B" w:rsidRPr="00153A8D" w:rsidTr="004377D0">
        <w:tc>
          <w:tcPr>
            <w:tcW w:w="3205" w:type="dxa"/>
            <w:shd w:val="clear" w:color="auto" w:fill="auto"/>
            <w:vAlign w:val="center"/>
            <w:hideMark/>
          </w:tcPr>
          <w:p w:rsidR="0082167B" w:rsidRDefault="0082167B" w:rsidP="00437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67B" w:rsidRPr="00153A8D" w:rsidTr="004377D0">
        <w:tc>
          <w:tcPr>
            <w:tcW w:w="9648" w:type="dxa"/>
            <w:gridSpan w:val="2"/>
            <w:shd w:val="clear" w:color="auto" w:fill="auto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координационного совета:</w:t>
            </w:r>
          </w:p>
        </w:tc>
      </w:tr>
      <w:tr w:rsidR="0082167B" w:rsidRPr="00153A8D" w:rsidTr="004377D0">
        <w:tc>
          <w:tcPr>
            <w:tcW w:w="9648" w:type="dxa"/>
            <w:gridSpan w:val="2"/>
            <w:shd w:val="clear" w:color="auto" w:fill="auto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67B" w:rsidRPr="00153A8D" w:rsidTr="004377D0">
        <w:tc>
          <w:tcPr>
            <w:tcW w:w="3205" w:type="dxa"/>
            <w:shd w:val="clear" w:color="auto" w:fill="auto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индивидуальный предприниматель (по согласованию)</w:t>
            </w:r>
          </w:p>
        </w:tc>
      </w:tr>
      <w:tr w:rsidR="0082167B" w:rsidRPr="00153A8D" w:rsidTr="004377D0">
        <w:tc>
          <w:tcPr>
            <w:tcW w:w="3205" w:type="dxa"/>
            <w:shd w:val="clear" w:color="auto" w:fill="auto"/>
            <w:vAlign w:val="center"/>
            <w:hideMark/>
          </w:tcPr>
          <w:p w:rsidR="0082167B" w:rsidRDefault="0082167B" w:rsidP="008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Соколов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индивидуальный предприниматель (по согласованию)</w:t>
            </w:r>
          </w:p>
        </w:tc>
      </w:tr>
    </w:tbl>
    <w:p w:rsidR="0082167B" w:rsidRPr="00153A8D" w:rsidRDefault="0082167B" w:rsidP="0082167B">
      <w:pPr>
        <w:rPr>
          <w:rFonts w:ascii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  <w:r w:rsidRPr="00153A8D">
        <w:rPr>
          <w:rFonts w:ascii="Times New Roman" w:hAnsi="Times New Roman" w:cs="Times New Roman"/>
          <w:sz w:val="24"/>
          <w:szCs w:val="24"/>
        </w:rPr>
        <w:tab/>
      </w:r>
    </w:p>
    <w:p w:rsidR="0082167B" w:rsidRPr="00153A8D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2167B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2167B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2167B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2167B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2167B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2167B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2167B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2167B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2167B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tabs>
          <w:tab w:val="left" w:pos="58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82167B" w:rsidRPr="00153A8D" w:rsidRDefault="0082167B" w:rsidP="0082167B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A45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5A450C" w:rsidRPr="00153A8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A450C">
        <w:rPr>
          <w:rFonts w:ascii="Times New Roman" w:eastAsia="Times New Roman" w:hAnsi="Times New Roman" w:cs="Times New Roman"/>
          <w:sz w:val="24"/>
          <w:szCs w:val="24"/>
        </w:rPr>
        <w:t xml:space="preserve">23.05.2024 г. № 31 </w:t>
      </w:r>
    </w:p>
    <w:p w:rsidR="0082167B" w:rsidRPr="00153A8D" w:rsidRDefault="0082167B" w:rsidP="0082167B">
      <w:pPr>
        <w:rPr>
          <w:rFonts w:ascii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8D">
        <w:rPr>
          <w:rFonts w:ascii="Times New Roman" w:hAnsi="Times New Roman" w:cs="Times New Roman"/>
          <w:b/>
          <w:iCs/>
          <w:sz w:val="24"/>
          <w:szCs w:val="24"/>
        </w:rPr>
        <w:t xml:space="preserve">График приема специалистами администрации </w:t>
      </w:r>
      <w:r w:rsidRPr="00153A8D">
        <w:rPr>
          <w:rFonts w:ascii="Times New Roman" w:hAnsi="Times New Roman" w:cs="Times New Roman"/>
          <w:b/>
          <w:sz w:val="24"/>
          <w:szCs w:val="24"/>
        </w:rPr>
        <w:t>для оказания консультационной, организационно - методической и информационной поддержки субъектам малого и среднего бизнеса и физическим лицам, не являющихся индивидуальными предпринимателями и применяющих специальный налоговый режим "Налог на профессиональный доход»</w:t>
      </w:r>
    </w:p>
    <w:p w:rsidR="0082167B" w:rsidRPr="00153A8D" w:rsidRDefault="0082167B" w:rsidP="008216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2"/>
        <w:gridCol w:w="2006"/>
        <w:gridCol w:w="1841"/>
        <w:gridCol w:w="2647"/>
      </w:tblGrid>
      <w:tr w:rsidR="0082167B" w:rsidRPr="00153A8D" w:rsidTr="004377D0">
        <w:tc>
          <w:tcPr>
            <w:tcW w:w="1972" w:type="dxa"/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2167B" w:rsidRPr="00153A8D" w:rsidRDefault="0082167B" w:rsidP="004377D0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Прием ведет</w:t>
            </w:r>
          </w:p>
        </w:tc>
        <w:tc>
          <w:tcPr>
            <w:tcW w:w="2006" w:type="dxa"/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2167B" w:rsidRPr="00153A8D" w:rsidRDefault="0082167B" w:rsidP="004377D0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Должность</w:t>
            </w:r>
          </w:p>
        </w:tc>
        <w:tc>
          <w:tcPr>
            <w:tcW w:w="1841" w:type="dxa"/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2167B" w:rsidRPr="00153A8D" w:rsidRDefault="0082167B" w:rsidP="004377D0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Дни и часы приема</w:t>
            </w:r>
          </w:p>
        </w:tc>
        <w:tc>
          <w:tcPr>
            <w:tcW w:w="2647" w:type="dxa"/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2167B" w:rsidRPr="00153A8D" w:rsidRDefault="0082167B" w:rsidP="004377D0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Адрес приема</w:t>
            </w:r>
          </w:p>
        </w:tc>
      </w:tr>
      <w:tr w:rsidR="0082167B" w:rsidRPr="00153A8D" w:rsidTr="004377D0">
        <w:tc>
          <w:tcPr>
            <w:tcW w:w="1972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2167B" w:rsidRPr="00153A8D" w:rsidRDefault="0082167B" w:rsidP="004377D0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Гридин Петр Михайлович</w:t>
            </w:r>
          </w:p>
        </w:tc>
        <w:tc>
          <w:tcPr>
            <w:tcW w:w="2006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2167B" w:rsidRPr="00153A8D" w:rsidRDefault="0082167B" w:rsidP="004377D0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Кочневского</w:t>
            </w: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1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2167B" w:rsidRPr="00153A8D" w:rsidRDefault="0082167B" w:rsidP="004377D0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Пятница с 9.00-17.00</w:t>
            </w:r>
          </w:p>
        </w:tc>
        <w:tc>
          <w:tcPr>
            <w:tcW w:w="2647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2167B" w:rsidRPr="00153A8D" w:rsidRDefault="0082167B" w:rsidP="004377D0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Кочневка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ул. Зеленая, 67</w:t>
            </w:r>
          </w:p>
        </w:tc>
      </w:tr>
      <w:tr w:rsidR="0082167B" w:rsidRPr="00153A8D" w:rsidTr="0082167B">
        <w:trPr>
          <w:trHeight w:val="1226"/>
        </w:trPr>
        <w:tc>
          <w:tcPr>
            <w:tcW w:w="1972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2167B" w:rsidRPr="00153A8D" w:rsidRDefault="0082167B" w:rsidP="0043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Астафьева Татьяна Леонидовна</w:t>
            </w:r>
          </w:p>
        </w:tc>
        <w:tc>
          <w:tcPr>
            <w:tcW w:w="2006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2167B" w:rsidRPr="00153A8D" w:rsidRDefault="0082167B" w:rsidP="0082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1  </w:t>
            </w: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разряда</w:t>
            </w:r>
          </w:p>
        </w:tc>
        <w:tc>
          <w:tcPr>
            <w:tcW w:w="1841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2167B" w:rsidRPr="00153A8D" w:rsidRDefault="0082167B" w:rsidP="004377D0">
            <w:pPr>
              <w:spacing w:after="25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Четверг</w:t>
            </w:r>
          </w:p>
          <w:p w:rsidR="0082167B" w:rsidRPr="00153A8D" w:rsidRDefault="0082167B" w:rsidP="004377D0">
            <w:pPr>
              <w:spacing w:after="25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 10.00-17.00</w:t>
            </w:r>
          </w:p>
        </w:tc>
        <w:tc>
          <w:tcPr>
            <w:tcW w:w="2647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2167B" w:rsidRPr="00153A8D" w:rsidRDefault="0082167B" w:rsidP="0082167B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Кочневка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ул. Зеленая, 67</w:t>
            </w:r>
          </w:p>
        </w:tc>
      </w:tr>
    </w:tbl>
    <w:p w:rsidR="0082167B" w:rsidRPr="00153A8D" w:rsidRDefault="0082167B" w:rsidP="0082167B">
      <w:pPr>
        <w:rPr>
          <w:rFonts w:ascii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rPr>
          <w:rFonts w:ascii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rPr>
          <w:rFonts w:ascii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rPr>
          <w:rFonts w:ascii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rPr>
          <w:rFonts w:ascii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rPr>
          <w:rFonts w:ascii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tabs>
          <w:tab w:val="left" w:pos="585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Default="0082167B" w:rsidP="0082167B">
      <w:pPr>
        <w:tabs>
          <w:tab w:val="left" w:pos="585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Default="0082167B" w:rsidP="0082167B">
      <w:pPr>
        <w:tabs>
          <w:tab w:val="left" w:pos="585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Default="0082167B" w:rsidP="0082167B">
      <w:pPr>
        <w:tabs>
          <w:tab w:val="left" w:pos="585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tabs>
          <w:tab w:val="left" w:pos="585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Default="0082167B" w:rsidP="0082167B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tabs>
          <w:tab w:val="left" w:pos="58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50C" w:rsidRPr="00153A8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A450C">
        <w:rPr>
          <w:rFonts w:ascii="Times New Roman" w:eastAsia="Times New Roman" w:hAnsi="Times New Roman" w:cs="Times New Roman"/>
          <w:sz w:val="24"/>
          <w:szCs w:val="24"/>
        </w:rPr>
        <w:t>23.05.2024 г. № 31</w:t>
      </w:r>
    </w:p>
    <w:p w:rsidR="0082167B" w:rsidRPr="00153A8D" w:rsidRDefault="0082167B" w:rsidP="00821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167B" w:rsidRPr="00153A8D" w:rsidRDefault="0082167B" w:rsidP="00821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8D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План работы </w:t>
      </w:r>
      <w:r w:rsidRPr="00153A8D">
        <w:rPr>
          <w:rFonts w:ascii="Times New Roman" w:hAnsi="Times New Roman" w:cs="Times New Roman"/>
          <w:b/>
          <w:sz w:val="24"/>
          <w:szCs w:val="24"/>
        </w:rPr>
        <w:t xml:space="preserve">о координационного совета в области развития малого  и среднего  предпринимательства  на  территории   </w:t>
      </w:r>
      <w:r>
        <w:rPr>
          <w:rFonts w:ascii="Times New Roman" w:hAnsi="Times New Roman" w:cs="Times New Roman"/>
          <w:b/>
          <w:sz w:val="24"/>
          <w:szCs w:val="24"/>
        </w:rPr>
        <w:t>Кочневского</w:t>
      </w:r>
      <w:r w:rsidRPr="00153A8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color w:val="282828"/>
          <w:sz w:val="24"/>
          <w:szCs w:val="24"/>
        </w:rPr>
        <w:t xml:space="preserve"> на 202</w:t>
      </w:r>
      <w:r w:rsidR="005A450C">
        <w:rPr>
          <w:rFonts w:ascii="Times New Roman" w:hAnsi="Times New Roman" w:cs="Times New Roman"/>
          <w:b/>
          <w:color w:val="282828"/>
          <w:sz w:val="24"/>
          <w:szCs w:val="24"/>
        </w:rPr>
        <w:t>4</w:t>
      </w:r>
      <w:r w:rsidRPr="00153A8D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 год</w:t>
      </w:r>
    </w:p>
    <w:tbl>
      <w:tblPr>
        <w:tblW w:w="0" w:type="auto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1"/>
        <w:gridCol w:w="5385"/>
        <w:gridCol w:w="2277"/>
      </w:tblGrid>
      <w:tr w:rsidR="0082167B" w:rsidRPr="00153A8D" w:rsidTr="004377D0">
        <w:trPr>
          <w:tblCellSpacing w:w="22" w:type="dxa"/>
        </w:trPr>
        <w:tc>
          <w:tcPr>
            <w:tcW w:w="1805" w:type="dxa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Число </w:t>
            </w:r>
            <w:proofErr w:type="spellStart"/>
            <w:r w:rsidRPr="0015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  <w:proofErr w:type="gramStart"/>
            <w:r w:rsidRPr="0015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,г</w:t>
            </w:r>
            <w:proofErr w:type="gramEnd"/>
            <w:r w:rsidRPr="0015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заседания/вопросы</w:t>
            </w:r>
          </w:p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рассмотрения</w:t>
            </w:r>
          </w:p>
        </w:tc>
        <w:tc>
          <w:tcPr>
            <w:tcW w:w="2211" w:type="dxa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2167B" w:rsidRPr="00153A8D" w:rsidTr="004377D0">
        <w:trPr>
          <w:tblCellSpacing w:w="22" w:type="dxa"/>
        </w:trPr>
        <w:tc>
          <w:tcPr>
            <w:tcW w:w="1805" w:type="dxa"/>
            <w:vAlign w:val="center"/>
            <w:hideMark/>
          </w:tcPr>
          <w:p w:rsidR="0082167B" w:rsidRPr="00153A8D" w:rsidRDefault="0082167B" w:rsidP="005A4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202</w:t>
            </w:r>
            <w:r w:rsidR="005A45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1" w:type="dxa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1.Информация о работе Совета</w:t>
            </w:r>
          </w:p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2.Улучшение условий для справедливой конкуренции и усиления мотивации субъектов малого и среднего предпринимательства к инновациям</w:t>
            </w:r>
          </w:p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малых форм хозяйствования на селе и малых форм инновационного предпринимательства</w:t>
            </w:r>
          </w:p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4.Информирование граждан, получивших или претендующих на получение господдержки или иной государственной поддержки</w:t>
            </w:r>
          </w:p>
        </w:tc>
        <w:tc>
          <w:tcPr>
            <w:tcW w:w="2211" w:type="dxa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82167B" w:rsidRPr="00153A8D" w:rsidTr="004377D0">
        <w:trPr>
          <w:tblCellSpacing w:w="22" w:type="dxa"/>
        </w:trPr>
        <w:tc>
          <w:tcPr>
            <w:tcW w:w="1805" w:type="dxa"/>
            <w:vAlign w:val="center"/>
            <w:hideMark/>
          </w:tcPr>
          <w:p w:rsidR="0082167B" w:rsidRPr="00153A8D" w:rsidRDefault="0082167B" w:rsidP="005A4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202</w:t>
            </w:r>
            <w:r w:rsidR="005A45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1" w:type="dxa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Совета на 202</w:t>
            </w:r>
            <w:r w:rsidR="005A4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2.Привлечение к разработке программы поддержки предпринимательства  предпринимателей в поселении</w:t>
            </w:r>
          </w:p>
        </w:tc>
        <w:tc>
          <w:tcPr>
            <w:tcW w:w="2211" w:type="dxa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82167B" w:rsidRPr="00153A8D" w:rsidTr="004377D0">
        <w:trPr>
          <w:tblCellSpacing w:w="22" w:type="dxa"/>
        </w:trPr>
        <w:tc>
          <w:tcPr>
            <w:tcW w:w="1805" w:type="dxa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41" w:type="dxa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устных и письменных обращений  от субъектов малого и среднего предпринимательства, информационная помощь, в том числе по участию </w:t>
            </w:r>
            <w:proofErr w:type="gramStart"/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региональных </w:t>
            </w:r>
            <w:r w:rsidR="005A4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межрегиональных</w:t>
            </w:r>
          </w:p>
          <w:p w:rsidR="0082167B" w:rsidRPr="00153A8D" w:rsidRDefault="005A450C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ярмарочных</w:t>
            </w:r>
            <w:r w:rsidR="0082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2167B"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2211" w:type="dxa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82167B" w:rsidRPr="00153A8D" w:rsidTr="004377D0">
        <w:trPr>
          <w:tblCellSpacing w:w="22" w:type="dxa"/>
        </w:trPr>
        <w:tc>
          <w:tcPr>
            <w:tcW w:w="1805" w:type="dxa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41" w:type="dxa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круглых</w:t>
            </w:r>
            <w:proofErr w:type="gramEnd"/>
          </w:p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столов, семинаров, тематических конференций по актуа</w:t>
            </w:r>
            <w:r w:rsidR="005A450C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льным вопросам СМП</w:t>
            </w: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содействию в увеличении числа малых и средних предприятий на территории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Кочневского</w:t>
            </w: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11" w:type="dxa"/>
            <w:vAlign w:val="center"/>
            <w:hideMark/>
          </w:tcPr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82167B" w:rsidRPr="00153A8D" w:rsidRDefault="0082167B" w:rsidP="00437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</w:tbl>
    <w:p w:rsidR="0082167B" w:rsidRPr="00153A8D" w:rsidRDefault="0082167B" w:rsidP="0082167B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77A05" w:rsidRDefault="00877A05"/>
    <w:sectPr w:rsidR="00877A05" w:rsidSect="000F4FC7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67B"/>
    <w:rsid w:val="00263FDB"/>
    <w:rsid w:val="00344EAC"/>
    <w:rsid w:val="005A450C"/>
    <w:rsid w:val="006212B6"/>
    <w:rsid w:val="0082167B"/>
    <w:rsid w:val="0087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16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server2\%D0%9E%D0%B1%D0%BC%D0%B5%D0%BD%D0%A3%D0%BF%D1%80%D0%9F%D0%BE%D1%82%D1%80%D0%A1%D1%84\%D0%97%D0%B0%D1%85%D0%B0%D1%80%D0%BE%D0%B2%D0%B0\%D0%A1%D0%9E%D0%92%D0%95%D0%A2\%D0%A1%D0%BE%D0%B2%D0%B5%D1%82%20%D0%BF%D1%80%D0%B5%D0%B4%D0%BF%D1%80%D0%B8%D0%BD%D0%B8%D0%BC%D0%B0%D1%82%D0%B5%D0%BB%D0%B5%D0%B9%20%D0%B4%D0%BE%202019\%D1%81%D0%BE%D0%B2%D0%B5%D1%82%20%D0%BF%D1%80%D0%B5%D0%B4%20%D0%BF%D1%80%D0%B8%D0%BD%D0%B8%D0%BC.%20%D0%BF%D0%B5%D1%80%D0%B2%D0%B8%D1%87%20%D0%BE%D1%82%20%D0%91%D0%BE%D1%87%D0%B0%D1%80%D0%BE%D0%B2%D0%BE%D0%B9\%D0%9F%D1%80%D0%BE%D0%B5%D0%BA%D1%82%20%D0%9F%D0%BE%D0%BB%D0%BE%D0%B6%D0%B5%D0%BD%D0%B8%D1%8F%20%D0%BF%D0%BE%20%D0%94%D0%B8%D0%BD%D1%81%D0%BA%D0%BE%D0%BC%D1%83%20%D1%80%D0%B0%D0%B9%D0%BE%D0%BD%D1%83%20%D0%BA%D0%BE%D1%80%D1%80..rtf" TargetMode="External"/><Relationship Id="rId4" Type="http://schemas.openxmlformats.org/officeDocument/2006/relationships/hyperlink" Target="file:///\\server2\%D0%9E%D0%B1%D0%BC%D0%B5%D0%BD%D0%A3%D0%BF%D1%80%D0%9F%D0%BE%D1%82%D1%80%D0%A1%D1%84\%D0%97%D0%B0%D1%85%D0%B0%D1%80%D0%BE%D0%B2%D0%B0\%D0%A1%D0%9E%D0%92%D0%95%D0%A2\%D0%A1%D0%BE%D0%B2%D0%B5%D1%82%20%D0%BF%D1%80%D0%B5%D0%B4%D0%BF%D1%80%D0%B8%D0%BD%D0%B8%D0%BC%D0%B0%D1%82%D0%B5%D0%BB%D0%B5%D0%B9%20%D0%B4%D0%BE%202019\%D1%81%D0%BE%D0%B2%D0%B5%D1%82%20%D0%BF%D1%80%D0%B5%D0%B4%20%D0%BF%D1%80%D0%B8%D0%BD%D0%B8%D0%BC.%20%D0%BF%D0%B5%D1%80%D0%B2%D0%B8%D1%87%20%D0%BE%D1%82%20%D0%91%D0%BE%D1%87%D0%B0%D1%80%D0%BE%D0%B2%D0%BE%D0%B9\%D0%9F%D1%80%D0%BE%D0%B5%D0%BA%D1%82%20%D0%9F%D0%BE%D0%BB%D0%BE%D0%B6%D0%B5%D0%BD%D0%B8%D1%8F%20%D0%BF%D0%BE%20%D0%94%D0%B8%D0%BD%D1%81%D0%BA%D0%BE%D0%BC%D1%83%20%D1%80%D0%B0%D0%B9%D0%BE%D0%BD%D1%83%20%D0%BA%D0%BE%D1%80%D1%80.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1952</Words>
  <Characters>11132</Characters>
  <Application>Microsoft Office Word</Application>
  <DocSecurity>0</DocSecurity>
  <Lines>92</Lines>
  <Paragraphs>26</Paragraphs>
  <ScaleCrop>false</ScaleCrop>
  <Company>Grizli777</Company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2024-05-23T08:22:00Z</cp:lastPrinted>
  <dcterms:created xsi:type="dcterms:W3CDTF">2023-02-20T03:19:00Z</dcterms:created>
  <dcterms:modified xsi:type="dcterms:W3CDTF">2024-05-23T08:34:00Z</dcterms:modified>
</cp:coreProperties>
</file>