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94" w:rsidRP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588">
        <w:rPr>
          <w:rFonts w:ascii="Times New Roman" w:hAnsi="Times New Roman" w:cs="Times New Roman"/>
          <w:sz w:val="24"/>
          <w:szCs w:val="24"/>
        </w:rPr>
        <w:t>АДМИНИСТРАЦИЯ КОЧНЕВСКОГО СЕЛЬСОВЕТА</w:t>
      </w:r>
    </w:p>
    <w:p w:rsid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588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ИП на территории Кочневского сельсовета </w:t>
      </w:r>
    </w:p>
    <w:p w:rsidR="00EA0588" w:rsidRDefault="00D3595D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Товарооборот за </w:t>
      </w:r>
      <w:r w:rsidR="0071294B">
        <w:rPr>
          <w:rFonts w:ascii="Times New Roman" w:hAnsi="Times New Roman" w:cs="Times New Roman"/>
          <w:sz w:val="24"/>
          <w:szCs w:val="24"/>
        </w:rPr>
        <w:t>4</w:t>
      </w:r>
      <w:r w:rsidR="000168E4">
        <w:rPr>
          <w:rFonts w:ascii="Times New Roman" w:hAnsi="Times New Roman" w:cs="Times New Roman"/>
          <w:sz w:val="24"/>
          <w:szCs w:val="24"/>
        </w:rPr>
        <w:t xml:space="preserve"> квартал 2022 г. 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EA0588" w:rsidTr="00EA0588">
        <w:tc>
          <w:tcPr>
            <w:tcW w:w="959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191" w:type="dxa"/>
          </w:tcPr>
          <w:p w:rsidR="00EA0588" w:rsidRDefault="00D3595D" w:rsidP="0001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Товарооборот </w:t>
            </w:r>
            <w:r w:rsidR="0001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99B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C39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C399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0168E4" w:rsidTr="00EA0588">
        <w:tc>
          <w:tcPr>
            <w:tcW w:w="959" w:type="dxa"/>
          </w:tcPr>
          <w:p w:rsidR="000168E4" w:rsidRDefault="000168E4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Мялик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Григорий Григорьевич</w:t>
            </w:r>
          </w:p>
        </w:tc>
        <w:tc>
          <w:tcPr>
            <w:tcW w:w="3191" w:type="dxa"/>
          </w:tcPr>
          <w:p w:rsidR="000168E4" w:rsidRDefault="0071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520,1</w:t>
            </w:r>
          </w:p>
        </w:tc>
      </w:tr>
      <w:tr w:rsidR="000168E4" w:rsidTr="00EA0588">
        <w:tc>
          <w:tcPr>
            <w:tcW w:w="959" w:type="dxa"/>
          </w:tcPr>
          <w:p w:rsidR="000168E4" w:rsidRDefault="000168E4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Мялик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Александр Григорьевич</w:t>
            </w:r>
          </w:p>
        </w:tc>
        <w:tc>
          <w:tcPr>
            <w:tcW w:w="3191" w:type="dxa"/>
          </w:tcPr>
          <w:p w:rsidR="000168E4" w:rsidRDefault="0071294B" w:rsidP="0071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0168E4" w:rsidTr="00EA0588">
        <w:tc>
          <w:tcPr>
            <w:tcW w:w="959" w:type="dxa"/>
          </w:tcPr>
          <w:p w:rsidR="000168E4" w:rsidRDefault="000168E4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Мялик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3191" w:type="dxa"/>
          </w:tcPr>
          <w:p w:rsidR="000168E4" w:rsidRDefault="0001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оказывает деятельность на территории МО</w:t>
            </w:r>
          </w:p>
        </w:tc>
      </w:tr>
      <w:tr w:rsidR="000168E4" w:rsidTr="00EA0588">
        <w:tc>
          <w:tcPr>
            <w:tcW w:w="959" w:type="dxa"/>
          </w:tcPr>
          <w:p w:rsidR="000168E4" w:rsidRDefault="000168E4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Голованов Евгений Николаевич</w:t>
            </w:r>
          </w:p>
        </w:tc>
        <w:tc>
          <w:tcPr>
            <w:tcW w:w="3191" w:type="dxa"/>
          </w:tcPr>
          <w:p w:rsidR="000168E4" w:rsidRDefault="0071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0168E4" w:rsidTr="00EA0588">
        <w:tc>
          <w:tcPr>
            <w:tcW w:w="959" w:type="dxa"/>
          </w:tcPr>
          <w:p w:rsidR="000168E4" w:rsidRDefault="000168E4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Соколов Александр Валерьевич</w:t>
            </w:r>
          </w:p>
        </w:tc>
        <w:tc>
          <w:tcPr>
            <w:tcW w:w="3191" w:type="dxa"/>
          </w:tcPr>
          <w:p w:rsidR="000168E4" w:rsidRDefault="0071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0168E4" w:rsidTr="00EA0588">
        <w:tc>
          <w:tcPr>
            <w:tcW w:w="959" w:type="dxa"/>
          </w:tcPr>
          <w:p w:rsidR="000168E4" w:rsidRDefault="000168E4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Лободина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  <w:tc>
          <w:tcPr>
            <w:tcW w:w="3191" w:type="dxa"/>
          </w:tcPr>
          <w:p w:rsidR="000168E4" w:rsidRDefault="0001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оказывает деятельность на территории МО</w:t>
            </w:r>
          </w:p>
        </w:tc>
      </w:tr>
      <w:tr w:rsidR="000168E4" w:rsidTr="00EA0588">
        <w:tc>
          <w:tcPr>
            <w:tcW w:w="959" w:type="dxa"/>
          </w:tcPr>
          <w:p w:rsidR="000168E4" w:rsidRDefault="000168E4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Попов Владимир Сергеевич</w:t>
            </w:r>
          </w:p>
        </w:tc>
        <w:tc>
          <w:tcPr>
            <w:tcW w:w="3191" w:type="dxa"/>
          </w:tcPr>
          <w:p w:rsidR="000168E4" w:rsidRDefault="0001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оказывает деятельность на территории МО</w:t>
            </w:r>
          </w:p>
        </w:tc>
      </w:tr>
      <w:tr w:rsidR="000168E4" w:rsidTr="00EA0588">
        <w:tc>
          <w:tcPr>
            <w:tcW w:w="959" w:type="dxa"/>
          </w:tcPr>
          <w:p w:rsidR="000168E4" w:rsidRDefault="000168E4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ООО «Колосок»</w:t>
            </w:r>
          </w:p>
        </w:tc>
        <w:tc>
          <w:tcPr>
            <w:tcW w:w="3191" w:type="dxa"/>
          </w:tcPr>
          <w:p w:rsidR="000168E4" w:rsidRDefault="0071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9800,5</w:t>
            </w:r>
          </w:p>
        </w:tc>
      </w:tr>
      <w:tr w:rsidR="000168E4" w:rsidTr="00EA0588">
        <w:tc>
          <w:tcPr>
            <w:tcW w:w="959" w:type="dxa"/>
          </w:tcPr>
          <w:p w:rsidR="000168E4" w:rsidRDefault="000168E4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168E4" w:rsidRDefault="000168E4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91" w:type="dxa"/>
          </w:tcPr>
          <w:p w:rsidR="000168E4" w:rsidRDefault="0071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10686,7</w:t>
            </w:r>
          </w:p>
        </w:tc>
      </w:tr>
    </w:tbl>
    <w:p w:rsidR="00EA0588" w:rsidRP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0588" w:rsidRPr="00EA0588" w:rsidSect="00ED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588"/>
    <w:rsid w:val="000168E4"/>
    <w:rsid w:val="000A216C"/>
    <w:rsid w:val="00471AF0"/>
    <w:rsid w:val="0050249E"/>
    <w:rsid w:val="005C399B"/>
    <w:rsid w:val="0071294B"/>
    <w:rsid w:val="00D3595D"/>
    <w:rsid w:val="00EA0588"/>
    <w:rsid w:val="00ED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2021-04-01T08:48:00Z</dcterms:created>
  <dcterms:modified xsi:type="dcterms:W3CDTF">2023-02-16T03:03:00Z</dcterms:modified>
</cp:coreProperties>
</file>