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F9" w:rsidRDefault="00ED00F9" w:rsidP="00ED00F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D00F9" w:rsidRDefault="00ED00F9" w:rsidP="00ED00F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ED00F9" w:rsidRDefault="00ED00F9" w:rsidP="00ED00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ED00F9" w:rsidRDefault="00ED00F9" w:rsidP="00ED0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КОЧНЕВСКОГО СЕЛЬСОВЕТА</w:t>
      </w:r>
    </w:p>
    <w:p w:rsidR="00ED00F9" w:rsidRDefault="00ED00F9" w:rsidP="00ED0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ED00F9" w:rsidRDefault="00ED00F9" w:rsidP="00ED0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ED00F9" w:rsidRDefault="00ED00F9" w:rsidP="00ED0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ED00F9" w:rsidRDefault="00ED00F9" w:rsidP="00ED0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 третьей сессии</w:t>
      </w:r>
    </w:p>
    <w:p w:rsidR="00ED00F9" w:rsidRPr="00ED00F9" w:rsidRDefault="00ED00F9" w:rsidP="00ED00F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«18» сентября 2017 г.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очневка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 116</w:t>
      </w:r>
    </w:p>
    <w:p w:rsidR="00ED00F9" w:rsidRDefault="00ED00F9" w:rsidP="00ED00F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</w:p>
    <w:p w:rsidR="00ED00F9" w:rsidRDefault="00ED00F9" w:rsidP="00ED00F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</w:p>
    <w:p w:rsidR="00ED00F9" w:rsidRDefault="00ED00F9" w:rsidP="00ED00F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0F9" w:rsidRDefault="00ED00F9" w:rsidP="00ED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КОЧНЕВСКОГО СЕЛЬСОВЕТА </w:t>
      </w:r>
    </w:p>
    <w:p w:rsidR="00ED00F9" w:rsidRDefault="00ED00F9" w:rsidP="00ED0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ED00F9" w:rsidRDefault="00ED00F9" w:rsidP="00ED00F9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ED00F9" w:rsidRDefault="00ED00F9" w:rsidP="00ED00F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Кочневского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 сельсовета Татарского района Новосибирской области</w:t>
      </w:r>
    </w:p>
    <w:p w:rsidR="00ED00F9" w:rsidRDefault="00ED00F9" w:rsidP="00ED00F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D00F9" w:rsidRDefault="00ED00F9" w:rsidP="00ED00F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D00F9" w:rsidRDefault="00ED00F9" w:rsidP="00ED00F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РЕШИЛ:</w:t>
      </w:r>
    </w:p>
    <w:p w:rsidR="00ED00F9" w:rsidRDefault="00ED00F9" w:rsidP="00ED00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нести в Устав </w:t>
      </w:r>
      <w:proofErr w:type="spellStart"/>
      <w:r w:rsidR="009E036C">
        <w:rPr>
          <w:rFonts w:ascii="Times New Roman" w:hAnsi="Times New Roman"/>
          <w:spacing w:val="1"/>
          <w:sz w:val="24"/>
          <w:szCs w:val="24"/>
        </w:rPr>
        <w:t>Кочневского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Статья 19. Полномочия Совета депутатов.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Пункты 18,19 исключить.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>
        <w:rPr>
          <w:rFonts w:ascii="Times New Roman" w:hAnsi="Times New Roman"/>
          <w:sz w:val="24"/>
          <w:szCs w:val="24"/>
        </w:rPr>
        <w:t>;(</w:t>
      </w:r>
      <w:proofErr w:type="gramEnd"/>
      <w:r>
        <w:rPr>
          <w:rFonts w:ascii="Times New Roman" w:hAnsi="Times New Roman"/>
          <w:sz w:val="24"/>
          <w:szCs w:val="24"/>
        </w:rPr>
        <w:t>исключить)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 установление надбавок к ценам (тарифам) для потребителей товаров и услуг организаций коммунального комплекса; (исключить)</w:t>
      </w:r>
    </w:p>
    <w:p w:rsidR="00ED00F9" w:rsidRDefault="00ED00F9" w:rsidP="00ED00F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D00F9" w:rsidRDefault="00ED00F9" w:rsidP="00ED00F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дополнить статьей 22.1. Гарантии осуществления полномочий депутата Совета депутатов, Главы муниципального образования, следующего содержания: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22.1. Гарантии осуществления полномочий депутата Совета депутатов, Главы поселения.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Депутатам Совета депутатов, Главе муниципального образования гарантируются: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 на получение информации;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право на посещение: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органов государственной власти Новосибирской области, государственных органов Новосибирской области;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органов местного самоуправления и муниципальных органов муниципальных образований Новосибирской области;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прием в первоочередном порядке: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должностными лицами органов местного самоуправления и муниципальных органов соответствующего муниципального образования;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руководителями муниципальных унитарных предприятий и муниципальных учреждений, учредителем которых является муниципальное образование </w:t>
      </w:r>
      <w:proofErr w:type="spellStart"/>
      <w:r w:rsidR="009E036C">
        <w:rPr>
          <w:rFonts w:ascii="Times New Roman" w:hAnsi="Times New Roman"/>
          <w:sz w:val="24"/>
          <w:szCs w:val="24"/>
        </w:rPr>
        <w:t>Кочневского</w:t>
      </w:r>
      <w:proofErr w:type="spellEnd"/>
      <w:r w:rsidR="009E0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сельсовета Татарского района Новосибирской области.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Помимо гарантий, предусмотренных частью 1 настоящей статьи, депутатам Совета депутатов гарантируется право на депутатский запрос и на обращение депутата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ED00F9" w:rsidRDefault="00ED00F9" w:rsidP="00ED00F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D00F9" w:rsidRDefault="00ED00F9" w:rsidP="00ED00F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.дополнить статьей 22.2. Гарантии осуществления полномочий Главы муниципального образования, следующего содержания: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22.2. Гарантии осуществления полномочий Главы поселения.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Главе поселения, помимо гарантий, предусмотренных статьей 22.1 настоящего Устава, гарантируется: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оплата труда;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ежегодные основной и дополнительный оплачиваемые отпуска;</w:t>
      </w:r>
      <w:proofErr w:type="gramEnd"/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  <w:proofErr w:type="gramEnd"/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возможность использования служебного автотранспорта.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Решением Совета депутатов, за счет средств местного бюджета устанавливается гарантия в виде ежемесячной доплаты к страховой пенсии по старости (инвалидности), назначенной в соответствии с федеральным законодательством (далее - ежемесячная доплата к страховой пенсии).</w:t>
      </w:r>
    </w:p>
    <w:p w:rsidR="00ED00F9" w:rsidRDefault="00ED00F9" w:rsidP="00ED00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Главе поселения, соответствующему условиям, установленным абзацем вторым части 5.1 статьи 40 Федерального закона "Об общих принципах организации местного самоуправления в Российской Федерации", решением Совета депутатов могут устанавливаться дополнительные социальные и иные гарантии в связи с прекращением полномочий (в том числе досрочно), предусматривающие расходование средств местного бюджета, при наличии собственных финансовых средств в местном бюджете (за исключением межбюджетных трансфертов).</w:t>
      </w:r>
      <w:proofErr w:type="gramEnd"/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Статья 44.1. Содержание правил благоустройства территории </w:t>
      </w:r>
      <w:proofErr w:type="spellStart"/>
      <w:r w:rsidR="00AB504A">
        <w:rPr>
          <w:rFonts w:ascii="Times New Roman" w:hAnsi="Times New Roman"/>
          <w:b/>
          <w:sz w:val="24"/>
          <w:szCs w:val="24"/>
        </w:rPr>
        <w:t>Кочневского</w:t>
      </w:r>
      <w:proofErr w:type="spellEnd"/>
      <w:r w:rsidR="00AB50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>: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пункты 16, 17 части 2 изложить в следующей редакции: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определения границ прилегающих территорий в соответствии с порядком, установленным законом Новосибирской области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0F9" w:rsidRDefault="00ED00F9" w:rsidP="00ED00F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="009E036C">
        <w:rPr>
          <w:rFonts w:ascii="Times New Roman" w:hAnsi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9E036C">
        <w:rPr>
          <w:rFonts w:ascii="Times New Roman" w:hAnsi="Times New Roman"/>
          <w:sz w:val="24"/>
          <w:szCs w:val="24"/>
        </w:rPr>
        <w:t>Кочневского</w:t>
      </w:r>
      <w:proofErr w:type="spellEnd"/>
      <w:r w:rsidR="009E0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 w:rsidR="009E036C">
        <w:rPr>
          <w:rFonts w:ascii="Times New Roman" w:hAnsi="Times New Roman"/>
          <w:sz w:val="24"/>
          <w:szCs w:val="24"/>
        </w:rPr>
        <w:t>Кочневского</w:t>
      </w:r>
      <w:proofErr w:type="spellEnd"/>
      <w:r w:rsidR="009E0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="009E036C">
        <w:rPr>
          <w:rFonts w:ascii="Times New Roman" w:hAnsi="Times New Roman"/>
          <w:sz w:val="24"/>
          <w:szCs w:val="24"/>
        </w:rPr>
        <w:t>Кочневского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proofErr w:type="spellStart"/>
      <w:r w:rsidR="009E036C">
        <w:rPr>
          <w:rFonts w:ascii="Times New Roman" w:hAnsi="Times New Roman"/>
          <w:sz w:val="24"/>
          <w:szCs w:val="24"/>
        </w:rPr>
        <w:t>Кочневском</w:t>
      </w:r>
      <w:proofErr w:type="spellEnd"/>
      <w:r w:rsidR="009E0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вестнике».</w:t>
      </w: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0F9" w:rsidRDefault="00ED00F9" w:rsidP="00ED00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04A" w:rsidRPr="00576F47" w:rsidRDefault="00AB504A" w:rsidP="00AB504A">
      <w:pPr>
        <w:shd w:val="clear" w:color="auto" w:fill="FFFFFF"/>
        <w:spacing w:before="10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 xml:space="preserve">Глава </w:t>
      </w:r>
    </w:p>
    <w:p w:rsidR="00AB504A" w:rsidRPr="00576F47" w:rsidRDefault="00AB504A" w:rsidP="00AB504A">
      <w:pPr>
        <w:shd w:val="clear" w:color="auto" w:fill="FFFFFF"/>
        <w:spacing w:before="1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76F47">
        <w:rPr>
          <w:rFonts w:ascii="Times New Roman" w:eastAsia="Times New Roman" w:hAnsi="Times New Roman"/>
          <w:sz w:val="24"/>
          <w:szCs w:val="24"/>
        </w:rPr>
        <w:t>Кочневского</w:t>
      </w:r>
      <w:proofErr w:type="spellEnd"/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  </w:t>
      </w:r>
    </w:p>
    <w:p w:rsidR="00AB504A" w:rsidRPr="00576F47" w:rsidRDefault="00AB504A" w:rsidP="00AB504A">
      <w:pPr>
        <w:shd w:val="clear" w:color="auto" w:fill="FFFFFF"/>
        <w:spacing w:before="10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 xml:space="preserve">Татарского района Новосибирской области  ______________ </w:t>
      </w:r>
      <w:r>
        <w:rPr>
          <w:rFonts w:ascii="Times New Roman" w:eastAsia="Times New Roman" w:hAnsi="Times New Roman"/>
          <w:sz w:val="24"/>
          <w:szCs w:val="24"/>
        </w:rPr>
        <w:t>П.М.Гридин</w:t>
      </w:r>
    </w:p>
    <w:p w:rsidR="00AB504A" w:rsidRPr="00576F47" w:rsidRDefault="00AB504A" w:rsidP="00AB504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 xml:space="preserve">Председатель Совета депутатов </w:t>
      </w:r>
    </w:p>
    <w:p w:rsidR="00AB504A" w:rsidRPr="00576F47" w:rsidRDefault="00AB504A" w:rsidP="00AB504A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76F47">
        <w:rPr>
          <w:rFonts w:ascii="Times New Roman" w:eastAsia="Times New Roman" w:hAnsi="Times New Roman"/>
          <w:sz w:val="24"/>
          <w:szCs w:val="24"/>
        </w:rPr>
        <w:t>Кочневского</w:t>
      </w:r>
      <w:proofErr w:type="spellEnd"/>
      <w:r w:rsidRPr="00576F47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AB504A" w:rsidRDefault="00AB504A" w:rsidP="00AB504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76F47">
        <w:rPr>
          <w:rFonts w:ascii="Times New Roman" w:eastAsia="Times New Roman" w:hAnsi="Times New Roman"/>
          <w:sz w:val="24"/>
          <w:szCs w:val="24"/>
        </w:rPr>
        <w:t xml:space="preserve">Татарского района Новосибирской области  </w:t>
      </w:r>
      <w:proofErr w:type="spellStart"/>
      <w:r w:rsidRPr="00576F47">
        <w:rPr>
          <w:rFonts w:ascii="Times New Roman" w:eastAsia="Times New Roman" w:hAnsi="Times New Roman"/>
          <w:sz w:val="24"/>
          <w:szCs w:val="24"/>
        </w:rPr>
        <w:t>___________________Н.А.Гридина</w:t>
      </w:r>
      <w:proofErr w:type="spellEnd"/>
    </w:p>
    <w:p w:rsidR="00C6675F" w:rsidRPr="009E036C" w:rsidRDefault="00C6675F">
      <w:pPr>
        <w:rPr>
          <w:rFonts w:ascii="Times New Roman" w:hAnsi="Times New Roman"/>
          <w:sz w:val="24"/>
          <w:szCs w:val="24"/>
        </w:rPr>
      </w:pPr>
    </w:p>
    <w:sectPr w:rsidR="00C6675F" w:rsidRPr="009E036C" w:rsidSect="00C6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0F9"/>
    <w:rsid w:val="00427E70"/>
    <w:rsid w:val="009E036C"/>
    <w:rsid w:val="00AB504A"/>
    <w:rsid w:val="00C6675F"/>
    <w:rsid w:val="00CD0172"/>
    <w:rsid w:val="00ED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546489</dc:creator>
  <cp:keywords/>
  <dc:description/>
  <cp:lastModifiedBy>546489</cp:lastModifiedBy>
  <cp:revision>3</cp:revision>
  <cp:lastPrinted>2018-09-19T08:26:00Z</cp:lastPrinted>
  <dcterms:created xsi:type="dcterms:W3CDTF">2018-09-19T03:55:00Z</dcterms:created>
  <dcterms:modified xsi:type="dcterms:W3CDTF">2018-09-19T08:26:00Z</dcterms:modified>
</cp:coreProperties>
</file>