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2B6382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04.02.2016 г.                                                                                       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Default="002B6382" w:rsidP="00250B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Административного регламента предоставления муниципальной услуги  по подготовке и выдаче разрешений на строительство, реконструкцию, капитальный ремонт объектов капитального строительства, утвержденный постановлением администрации от 02.12.2011 № 93</w:t>
      </w:r>
    </w:p>
    <w:p w:rsidR="002B6382" w:rsidRDefault="002B6382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382" w:rsidRPr="002B6382" w:rsidRDefault="002B6382" w:rsidP="002B6382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382">
        <w:rPr>
          <w:rFonts w:ascii="Times New Roman" w:hAnsi="Times New Roman" w:cs="Times New Roman"/>
          <w:sz w:val="24"/>
          <w:szCs w:val="24"/>
        </w:rPr>
        <w:t>Согласно статьи 3 Закона Новосибирской области 24 ноября 2014 года N 484-ОЗ «Об отдельных вопросах организации местного самоуправления в Н</w:t>
      </w:r>
      <w:r w:rsidRPr="002B6382">
        <w:rPr>
          <w:rFonts w:ascii="Times New Roman" w:hAnsi="Times New Roman" w:cs="Times New Roman"/>
          <w:sz w:val="24"/>
          <w:szCs w:val="24"/>
        </w:rPr>
        <w:t>о</w:t>
      </w:r>
      <w:r w:rsidRPr="002B6382">
        <w:rPr>
          <w:rFonts w:ascii="Times New Roman" w:hAnsi="Times New Roman" w:cs="Times New Roman"/>
          <w:sz w:val="24"/>
          <w:szCs w:val="24"/>
        </w:rPr>
        <w:t xml:space="preserve">восибирской области» (в ред. Законов Новосибирской области от 26.02.2015 N 526-ОЗ, от 18.12.2015 N 27-ОЗ), на основании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части 3 статьи 14</w:t>
      </w:r>
      <w:r w:rsidRPr="002B6382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Pr="002B6382">
        <w:rPr>
          <w:rFonts w:ascii="Times New Roman" w:hAnsi="Times New Roman" w:cs="Times New Roman"/>
          <w:sz w:val="24"/>
          <w:szCs w:val="24"/>
        </w:rPr>
        <w:t>а</w:t>
      </w:r>
      <w:r w:rsidRPr="002B6382">
        <w:rPr>
          <w:rFonts w:ascii="Times New Roman" w:hAnsi="Times New Roman" w:cs="Times New Roman"/>
          <w:sz w:val="24"/>
          <w:szCs w:val="24"/>
        </w:rPr>
        <w:t>кона от 6 октября 2003 года N 131-ФЗ "Об общих принципах организации местн</w:t>
      </w:r>
      <w:r w:rsidRPr="002B6382">
        <w:rPr>
          <w:rFonts w:ascii="Times New Roman" w:hAnsi="Times New Roman" w:cs="Times New Roman"/>
          <w:sz w:val="24"/>
          <w:szCs w:val="24"/>
        </w:rPr>
        <w:t>о</w:t>
      </w:r>
      <w:r w:rsidRPr="002B6382">
        <w:rPr>
          <w:rFonts w:ascii="Times New Roman" w:hAnsi="Times New Roman" w:cs="Times New Roman"/>
          <w:sz w:val="24"/>
          <w:szCs w:val="24"/>
        </w:rPr>
        <w:t>го самоуправления в Российской Федерации" с 01.01.2016</w:t>
      </w:r>
      <w:proofErr w:type="gramEnd"/>
      <w:r w:rsidRPr="002B63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6382">
        <w:rPr>
          <w:rFonts w:ascii="Times New Roman" w:hAnsi="Times New Roman" w:cs="Times New Roman"/>
          <w:sz w:val="24"/>
          <w:szCs w:val="24"/>
        </w:rPr>
        <w:t>за сельскими посел</w:t>
      </w:r>
      <w:r w:rsidRPr="002B6382">
        <w:rPr>
          <w:rFonts w:ascii="Times New Roman" w:hAnsi="Times New Roman" w:cs="Times New Roman"/>
          <w:sz w:val="24"/>
          <w:szCs w:val="24"/>
        </w:rPr>
        <w:t>е</w:t>
      </w:r>
      <w:r w:rsidRPr="002B6382">
        <w:rPr>
          <w:rFonts w:ascii="Times New Roman" w:hAnsi="Times New Roman" w:cs="Times New Roman"/>
          <w:sz w:val="24"/>
          <w:szCs w:val="24"/>
        </w:rPr>
        <w:t>ниями Новосибирской области закреплены вопросы местного значения, пред</w:t>
      </w:r>
      <w:r w:rsidRPr="002B6382">
        <w:rPr>
          <w:rFonts w:ascii="Times New Roman" w:hAnsi="Times New Roman" w:cs="Times New Roman"/>
          <w:sz w:val="24"/>
          <w:szCs w:val="24"/>
        </w:rPr>
        <w:t>у</w:t>
      </w:r>
      <w:r w:rsidRPr="002B6382">
        <w:rPr>
          <w:rFonts w:ascii="Times New Roman" w:hAnsi="Times New Roman" w:cs="Times New Roman"/>
          <w:sz w:val="24"/>
          <w:szCs w:val="24"/>
        </w:rPr>
        <w:t xml:space="preserve">смотренные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пунктами 4</w:t>
      </w:r>
      <w:r w:rsidRPr="002B6382">
        <w:rPr>
          <w:rFonts w:ascii="Times New Roman" w:hAnsi="Times New Roman" w:cs="Times New Roman"/>
          <w:sz w:val="24"/>
          <w:szCs w:val="24"/>
        </w:rPr>
        <w:t xml:space="preserve"> -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13.1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2B6382">
        <w:rPr>
          <w:rFonts w:ascii="Times New Roman" w:hAnsi="Times New Roman" w:cs="Times New Roman"/>
          <w:sz w:val="24"/>
          <w:szCs w:val="24"/>
        </w:rPr>
        <w:t xml:space="preserve"> (в части вопросов использования, охраны, защиты, воспроизводс</w:t>
      </w:r>
      <w:r w:rsidRPr="002B6382">
        <w:rPr>
          <w:rFonts w:ascii="Times New Roman" w:hAnsi="Times New Roman" w:cs="Times New Roman"/>
          <w:sz w:val="24"/>
          <w:szCs w:val="24"/>
        </w:rPr>
        <w:t>т</w:t>
      </w:r>
      <w:r w:rsidRPr="002B6382">
        <w:rPr>
          <w:rFonts w:ascii="Times New Roman" w:hAnsi="Times New Roman" w:cs="Times New Roman"/>
          <w:sz w:val="24"/>
          <w:szCs w:val="24"/>
        </w:rPr>
        <w:t>ва городских лесов, лесов особо охраняемых природных территорий, расположенных в границах населенных пунктов посел</w:t>
      </w:r>
      <w:r w:rsidRPr="002B6382">
        <w:rPr>
          <w:rFonts w:ascii="Times New Roman" w:hAnsi="Times New Roman" w:cs="Times New Roman"/>
          <w:sz w:val="24"/>
          <w:szCs w:val="24"/>
        </w:rPr>
        <w:t>е</w:t>
      </w:r>
      <w:r w:rsidRPr="002B6382">
        <w:rPr>
          <w:rFonts w:ascii="Times New Roman" w:hAnsi="Times New Roman" w:cs="Times New Roman"/>
          <w:sz w:val="24"/>
          <w:szCs w:val="24"/>
        </w:rPr>
        <w:t xml:space="preserve">ния),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33.1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33.2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37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2B6382">
        <w:rPr>
          <w:rFonts w:ascii="Times New Roman" w:hAnsi="Times New Roman" w:cs="Times New Roman"/>
          <w:sz w:val="24"/>
          <w:szCs w:val="24"/>
        </w:rPr>
        <w:t xml:space="preserve">, </w:t>
      </w:r>
      <w:r w:rsidRPr="002B6382">
        <w:rPr>
          <w:rFonts w:ascii="Times New Roman" w:hAnsi="Times New Roman" w:cs="Times New Roman"/>
          <w:sz w:val="24"/>
          <w:szCs w:val="24"/>
          <w:u w:val="single"/>
        </w:rPr>
        <w:t>39 части 1 статьи 14</w:t>
      </w:r>
      <w:r w:rsidRPr="002B6382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</w:t>
      </w:r>
      <w:proofErr w:type="gramEnd"/>
      <w:r w:rsidRPr="002B6382">
        <w:rPr>
          <w:rFonts w:ascii="Times New Roman" w:hAnsi="Times New Roman" w:cs="Times New Roman"/>
          <w:sz w:val="24"/>
          <w:szCs w:val="24"/>
        </w:rPr>
        <w:t xml:space="preserve"> 2003 года N 131-ФЗ "Об общих принципах организации мес</w:t>
      </w:r>
      <w:r w:rsidRPr="002B6382">
        <w:rPr>
          <w:rFonts w:ascii="Times New Roman" w:hAnsi="Times New Roman" w:cs="Times New Roman"/>
          <w:sz w:val="24"/>
          <w:szCs w:val="24"/>
        </w:rPr>
        <w:t>т</w:t>
      </w:r>
      <w:r w:rsidRPr="002B6382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Федерации". Таким образом, с 01.01.2016 из вопросов местного значения органов местного самоуправления поселения искл</w:t>
      </w:r>
      <w:r w:rsidRPr="002B6382">
        <w:rPr>
          <w:rFonts w:ascii="Times New Roman" w:hAnsi="Times New Roman" w:cs="Times New Roman"/>
          <w:sz w:val="24"/>
          <w:szCs w:val="24"/>
        </w:rPr>
        <w:t>ю</w:t>
      </w:r>
      <w:r w:rsidRPr="002B6382">
        <w:rPr>
          <w:rFonts w:ascii="Times New Roman" w:hAnsi="Times New Roman" w:cs="Times New Roman"/>
          <w:sz w:val="24"/>
          <w:szCs w:val="24"/>
        </w:rPr>
        <w:t>чается  выдача разрешений на строительство (за исключением случаев, пред</w:t>
      </w:r>
      <w:r w:rsidRPr="002B6382">
        <w:rPr>
          <w:rFonts w:ascii="Times New Roman" w:hAnsi="Times New Roman" w:cs="Times New Roman"/>
          <w:sz w:val="24"/>
          <w:szCs w:val="24"/>
        </w:rPr>
        <w:t>у</w:t>
      </w:r>
      <w:r w:rsidRPr="002B6382">
        <w:rPr>
          <w:rFonts w:ascii="Times New Roman" w:hAnsi="Times New Roman" w:cs="Times New Roman"/>
          <w:sz w:val="24"/>
          <w:szCs w:val="24"/>
        </w:rPr>
        <w:t>смотренных Градостроительным кодексом Российской Федерации, иными фед</w:t>
      </w:r>
      <w:r w:rsidRPr="002B6382">
        <w:rPr>
          <w:rFonts w:ascii="Times New Roman" w:hAnsi="Times New Roman" w:cs="Times New Roman"/>
          <w:sz w:val="24"/>
          <w:szCs w:val="24"/>
        </w:rPr>
        <w:t>е</w:t>
      </w:r>
      <w:r w:rsidRPr="002B6382">
        <w:rPr>
          <w:rFonts w:ascii="Times New Roman" w:hAnsi="Times New Roman" w:cs="Times New Roman"/>
          <w:sz w:val="24"/>
          <w:szCs w:val="24"/>
        </w:rPr>
        <w:t>ральными законами), разрешений на ввод объектов в эксплуатацию при осущес</w:t>
      </w:r>
      <w:r w:rsidRPr="002B6382">
        <w:rPr>
          <w:rFonts w:ascii="Times New Roman" w:hAnsi="Times New Roman" w:cs="Times New Roman"/>
          <w:sz w:val="24"/>
          <w:szCs w:val="24"/>
        </w:rPr>
        <w:t>т</w:t>
      </w:r>
      <w:r w:rsidRPr="002B6382">
        <w:rPr>
          <w:rFonts w:ascii="Times New Roman" w:hAnsi="Times New Roman" w:cs="Times New Roman"/>
          <w:sz w:val="24"/>
          <w:szCs w:val="24"/>
        </w:rPr>
        <w:t>влении строительства, реконструкции объектов капитального строительства, ра</w:t>
      </w:r>
      <w:r w:rsidRPr="002B6382">
        <w:rPr>
          <w:rFonts w:ascii="Times New Roman" w:hAnsi="Times New Roman" w:cs="Times New Roman"/>
          <w:sz w:val="24"/>
          <w:szCs w:val="24"/>
        </w:rPr>
        <w:t>с</w:t>
      </w:r>
      <w:r w:rsidRPr="002B6382">
        <w:rPr>
          <w:rFonts w:ascii="Times New Roman" w:hAnsi="Times New Roman" w:cs="Times New Roman"/>
          <w:sz w:val="24"/>
          <w:szCs w:val="24"/>
        </w:rPr>
        <w:t>положенных на территории поселения.</w:t>
      </w:r>
    </w:p>
    <w:p w:rsidR="002B6382" w:rsidRPr="00A519F6" w:rsidRDefault="002B6382" w:rsidP="002B638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265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A519F6" w:rsidRPr="00A519F6" w:rsidRDefault="00A519F6" w:rsidP="00A51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265C7B">
        <w:rPr>
          <w:rFonts w:ascii="Times New Roman" w:hAnsi="Times New Roman" w:cs="Times New Roman"/>
          <w:sz w:val="24"/>
          <w:szCs w:val="24"/>
        </w:rPr>
        <w:t xml:space="preserve"> Отменить Административный регламент  предоставления муниципальной услуги  по подготовке и выдаче разрешений на строительство, реконструкцию, капитальный ремонт объектов капитального строительства</w:t>
      </w: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2.  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Глава</w:t>
      </w:r>
    </w:p>
    <w:p w:rsidR="00A519F6" w:rsidRPr="00A519F6" w:rsidRDefault="00A519F6" w:rsidP="00A519F6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Кочневского    сельсовета                                                          А. И.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519F6">
        <w:rPr>
          <w:rFonts w:ascii="Times New Roman" w:hAnsi="Times New Roman" w:cs="Times New Roman"/>
          <w:sz w:val="24"/>
          <w:szCs w:val="24"/>
        </w:rPr>
        <w:tab/>
      </w:r>
    </w:p>
    <w:p w:rsidR="00207477" w:rsidRPr="00A519F6" w:rsidRDefault="00207477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477" w:rsidRPr="00A519F6" w:rsidSect="00B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9F6"/>
    <w:rsid w:val="00084C2F"/>
    <w:rsid w:val="00207477"/>
    <w:rsid w:val="00250B88"/>
    <w:rsid w:val="002517CB"/>
    <w:rsid w:val="00265C7B"/>
    <w:rsid w:val="002B6382"/>
    <w:rsid w:val="002D1EF1"/>
    <w:rsid w:val="003B6251"/>
    <w:rsid w:val="0046719E"/>
    <w:rsid w:val="004B7967"/>
    <w:rsid w:val="00681F84"/>
    <w:rsid w:val="007E3CBF"/>
    <w:rsid w:val="0090587C"/>
    <w:rsid w:val="00A13286"/>
    <w:rsid w:val="00A519F6"/>
    <w:rsid w:val="00B40AFD"/>
    <w:rsid w:val="00C05721"/>
    <w:rsid w:val="00D12E88"/>
    <w:rsid w:val="00E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Атафьева</cp:lastModifiedBy>
  <cp:revision>14</cp:revision>
  <cp:lastPrinted>2016-02-04T09:08:00Z</cp:lastPrinted>
  <dcterms:created xsi:type="dcterms:W3CDTF">2014-11-18T08:58:00Z</dcterms:created>
  <dcterms:modified xsi:type="dcterms:W3CDTF">2016-02-04T09:11:00Z</dcterms:modified>
</cp:coreProperties>
</file>