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87" w:rsidRPr="00231E4F" w:rsidRDefault="009A1687" w:rsidP="009A1687">
      <w:pPr>
        <w:jc w:val="right"/>
        <w:rPr>
          <w:szCs w:val="28"/>
        </w:rPr>
      </w:pPr>
      <w:r>
        <w:rPr>
          <w:szCs w:val="28"/>
        </w:rPr>
        <w:t xml:space="preserve">  </w:t>
      </w:r>
    </w:p>
    <w:p w:rsidR="009A1687" w:rsidRPr="009A1687" w:rsidRDefault="009A1687" w:rsidP="009A168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9A16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администрация </w:t>
      </w:r>
    </w:p>
    <w:p w:rsidR="009A1687" w:rsidRPr="009A1687" w:rsidRDefault="009A1687" w:rsidP="009A1687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168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Pr="009A1687">
        <w:rPr>
          <w:rFonts w:ascii="Times New Roman" w:hAnsi="Times New Roman" w:cs="Times New Roman"/>
          <w:b/>
          <w:sz w:val="28"/>
          <w:szCs w:val="28"/>
        </w:rPr>
        <w:t>Кочневского</w:t>
      </w:r>
      <w:proofErr w:type="spellEnd"/>
      <w:r w:rsidRPr="009A168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9A1687" w:rsidRPr="009A1687" w:rsidRDefault="009A1687" w:rsidP="009A1687">
      <w:pPr>
        <w:shd w:val="clear" w:color="auto" w:fill="FFFFFF"/>
        <w:ind w:firstLine="709"/>
        <w:rPr>
          <w:rFonts w:ascii="Times New Roman" w:hAnsi="Times New Roman" w:cs="Times New Roman"/>
          <w:b/>
          <w:szCs w:val="28"/>
        </w:rPr>
      </w:pPr>
      <w:r w:rsidRPr="009A1687">
        <w:rPr>
          <w:rFonts w:ascii="Times New Roman" w:hAnsi="Times New Roman" w:cs="Times New Roman"/>
          <w:b/>
          <w:sz w:val="28"/>
          <w:szCs w:val="28"/>
        </w:rPr>
        <w:t xml:space="preserve">           Татарского района Новосибирской области          </w:t>
      </w:r>
      <w:r w:rsidRPr="009A1687">
        <w:rPr>
          <w:rFonts w:ascii="Times New Roman" w:hAnsi="Times New Roman" w:cs="Times New Roman"/>
          <w:b/>
          <w:szCs w:val="28"/>
        </w:rPr>
        <w:t xml:space="preserve">                                    </w:t>
      </w:r>
    </w:p>
    <w:p w:rsidR="009A1687" w:rsidRPr="009A1687" w:rsidRDefault="009A1687" w:rsidP="009A168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687" w:rsidRPr="009A1687" w:rsidRDefault="009A1687" w:rsidP="009A1687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1687">
        <w:rPr>
          <w:rFonts w:ascii="Times New Roman" w:hAnsi="Times New Roman" w:cs="Times New Roman"/>
          <w:b/>
          <w:sz w:val="28"/>
          <w:szCs w:val="28"/>
        </w:rPr>
        <w:t xml:space="preserve">                               ПОСТАНОВЛЕНИЯ</w:t>
      </w:r>
    </w:p>
    <w:tbl>
      <w:tblPr>
        <w:tblpPr w:leftFromText="180" w:rightFromText="180" w:vertAnchor="text" w:tblpY="1"/>
        <w:tblOverlap w:val="never"/>
        <w:tblW w:w="6172" w:type="dxa"/>
        <w:tblInd w:w="108" w:type="dxa"/>
        <w:tblLook w:val="01E0"/>
      </w:tblPr>
      <w:tblGrid>
        <w:gridCol w:w="1701"/>
        <w:gridCol w:w="4471"/>
      </w:tblGrid>
      <w:tr w:rsidR="009A1687" w:rsidRPr="009A1687" w:rsidTr="001B4F3F">
        <w:trPr>
          <w:trHeight w:val="405"/>
        </w:trPr>
        <w:tc>
          <w:tcPr>
            <w:tcW w:w="1701" w:type="dxa"/>
            <w:vAlign w:val="bottom"/>
          </w:tcPr>
          <w:p w:rsidR="009A1687" w:rsidRPr="009A1687" w:rsidRDefault="009A1687" w:rsidP="001B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87">
              <w:rPr>
                <w:rFonts w:ascii="Times New Roman" w:hAnsi="Times New Roman" w:cs="Times New Roman"/>
                <w:sz w:val="28"/>
                <w:szCs w:val="28"/>
              </w:rPr>
              <w:t xml:space="preserve">         27.04.2015</w:t>
            </w:r>
          </w:p>
        </w:tc>
        <w:tc>
          <w:tcPr>
            <w:tcW w:w="4471" w:type="dxa"/>
            <w:vAlign w:val="bottom"/>
          </w:tcPr>
          <w:p w:rsidR="009A1687" w:rsidRPr="009A1687" w:rsidRDefault="009A1687" w:rsidP="001B4F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</w:tbl>
    <w:p w:rsidR="009A1687" w:rsidRPr="009A1687" w:rsidRDefault="009A1687" w:rsidP="009A1687">
      <w:pPr>
        <w:rPr>
          <w:rFonts w:ascii="Times New Roman" w:hAnsi="Times New Roman" w:cs="Times New Roman"/>
          <w:sz w:val="28"/>
          <w:szCs w:val="28"/>
        </w:rPr>
      </w:pPr>
    </w:p>
    <w:p w:rsidR="009A1687" w:rsidRPr="009A1687" w:rsidRDefault="009A1687" w:rsidP="009A16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1687">
        <w:rPr>
          <w:rFonts w:ascii="Times New Roman" w:hAnsi="Times New Roman" w:cs="Times New Roman"/>
          <w:sz w:val="28"/>
          <w:szCs w:val="28"/>
        </w:rPr>
        <w:t>№  32</w:t>
      </w:r>
    </w:p>
    <w:p w:rsidR="009A1687" w:rsidRPr="009A1687" w:rsidRDefault="009A1687" w:rsidP="009A1687">
      <w:pPr>
        <w:rPr>
          <w:rFonts w:ascii="Times New Roman" w:hAnsi="Times New Roman" w:cs="Times New Roman"/>
        </w:rPr>
      </w:pPr>
      <w:r w:rsidRPr="009A1687">
        <w:rPr>
          <w:rFonts w:ascii="Times New Roman" w:hAnsi="Times New Roman" w:cs="Times New Roman"/>
        </w:rPr>
        <w:t>О порядке утверждения и доведения</w:t>
      </w:r>
    </w:p>
    <w:p w:rsidR="009A1687" w:rsidRPr="009A1687" w:rsidRDefault="009A1687" w:rsidP="009A1687">
      <w:pPr>
        <w:rPr>
          <w:rFonts w:ascii="Times New Roman" w:hAnsi="Times New Roman" w:cs="Times New Roman"/>
        </w:rPr>
      </w:pPr>
      <w:r w:rsidRPr="009A1687">
        <w:rPr>
          <w:rFonts w:ascii="Times New Roman" w:hAnsi="Times New Roman" w:cs="Times New Roman"/>
        </w:rPr>
        <w:t>предельных объёмов оплаты денежных обязательств</w:t>
      </w:r>
    </w:p>
    <w:p w:rsidR="009A1687" w:rsidRPr="009A1687" w:rsidRDefault="009A1687" w:rsidP="009A1687">
      <w:pPr>
        <w:rPr>
          <w:rFonts w:ascii="Times New Roman" w:hAnsi="Times New Roman" w:cs="Times New Roman"/>
        </w:rPr>
      </w:pPr>
    </w:p>
    <w:p w:rsidR="009A1687" w:rsidRPr="009A1687" w:rsidRDefault="009A1687" w:rsidP="009A1687">
      <w:pPr>
        <w:rPr>
          <w:rFonts w:ascii="Times New Roman" w:hAnsi="Times New Roman" w:cs="Times New Roman"/>
        </w:rPr>
      </w:pPr>
      <w:r w:rsidRPr="009A1687">
        <w:rPr>
          <w:rFonts w:ascii="Times New Roman" w:hAnsi="Times New Roman" w:cs="Times New Roman"/>
        </w:rPr>
        <w:tab/>
        <w:t>В соответствии со стать</w:t>
      </w:r>
      <w:r w:rsidR="00216E13">
        <w:rPr>
          <w:rFonts w:ascii="Times New Roman" w:hAnsi="Times New Roman" w:cs="Times New Roman"/>
        </w:rPr>
        <w:t>ей 226.1</w:t>
      </w:r>
      <w:r w:rsidRPr="009A1687">
        <w:rPr>
          <w:rFonts w:ascii="Times New Roman" w:hAnsi="Times New Roman" w:cs="Times New Roman"/>
          <w:vertAlign w:val="superscript"/>
        </w:rPr>
        <w:t xml:space="preserve"> </w:t>
      </w:r>
      <w:r w:rsidRPr="009A1687">
        <w:rPr>
          <w:rFonts w:ascii="Times New Roman" w:hAnsi="Times New Roman" w:cs="Times New Roman"/>
        </w:rPr>
        <w:t xml:space="preserve">Бюджетного кодекса Российской Федерации, в целях организации принятия и исполнения администрацией </w:t>
      </w:r>
      <w:proofErr w:type="spellStart"/>
      <w:r w:rsidRPr="009A1687">
        <w:rPr>
          <w:rFonts w:ascii="Times New Roman" w:hAnsi="Times New Roman" w:cs="Times New Roman"/>
        </w:rPr>
        <w:t>Кочневского</w:t>
      </w:r>
      <w:proofErr w:type="spellEnd"/>
      <w:r w:rsidRPr="009A1687">
        <w:rPr>
          <w:rFonts w:ascii="Times New Roman" w:hAnsi="Times New Roman" w:cs="Times New Roman"/>
        </w:rPr>
        <w:t xml:space="preserve"> сельсовета решений об утверждения и доведения предельных объёмов оплаты денежных обязательств, администрация </w:t>
      </w:r>
      <w:proofErr w:type="spellStart"/>
      <w:r w:rsidRPr="009A1687">
        <w:rPr>
          <w:rFonts w:ascii="Times New Roman" w:hAnsi="Times New Roman" w:cs="Times New Roman"/>
        </w:rPr>
        <w:t>Кочневского</w:t>
      </w:r>
      <w:proofErr w:type="spellEnd"/>
      <w:r w:rsidRPr="009A1687">
        <w:rPr>
          <w:rFonts w:ascii="Times New Roman" w:hAnsi="Times New Roman" w:cs="Times New Roman"/>
        </w:rPr>
        <w:t xml:space="preserve"> сельсовета Татарского района Новосибирской области</w:t>
      </w:r>
    </w:p>
    <w:p w:rsidR="009A1687" w:rsidRPr="009A1687" w:rsidRDefault="009A1687" w:rsidP="009A1687">
      <w:pPr>
        <w:rPr>
          <w:rFonts w:ascii="Times New Roman" w:hAnsi="Times New Roman" w:cs="Times New Roman"/>
        </w:rPr>
      </w:pPr>
    </w:p>
    <w:p w:rsidR="009A1687" w:rsidRPr="009A1687" w:rsidRDefault="009A1687" w:rsidP="009A1687">
      <w:pPr>
        <w:rPr>
          <w:rFonts w:ascii="Times New Roman" w:hAnsi="Times New Roman" w:cs="Times New Roman"/>
        </w:rPr>
      </w:pPr>
      <w:r w:rsidRPr="009A1687">
        <w:rPr>
          <w:rFonts w:ascii="Times New Roman" w:hAnsi="Times New Roman" w:cs="Times New Roman"/>
        </w:rPr>
        <w:t>ПОСТАНОВЛЯЕТ:</w:t>
      </w:r>
    </w:p>
    <w:p w:rsidR="009A1687" w:rsidRPr="009A1687" w:rsidRDefault="009A1687" w:rsidP="009A1687">
      <w:pPr>
        <w:jc w:val="center"/>
        <w:rPr>
          <w:rFonts w:ascii="Times New Roman" w:hAnsi="Times New Roman" w:cs="Times New Roman"/>
        </w:rPr>
      </w:pPr>
    </w:p>
    <w:p w:rsidR="009A1687" w:rsidRPr="009A1687" w:rsidRDefault="009A1687" w:rsidP="009A1687">
      <w:pPr>
        <w:rPr>
          <w:rFonts w:ascii="Times New Roman" w:hAnsi="Times New Roman" w:cs="Times New Roman"/>
        </w:rPr>
      </w:pPr>
      <w:r w:rsidRPr="009A1687">
        <w:rPr>
          <w:rFonts w:ascii="Times New Roman" w:hAnsi="Times New Roman" w:cs="Times New Roman"/>
        </w:rPr>
        <w:t xml:space="preserve">      1.Утвердить Положение о порядке</w:t>
      </w:r>
      <w:proofErr w:type="gramStart"/>
      <w:r w:rsidRPr="009A1687">
        <w:rPr>
          <w:rFonts w:ascii="Times New Roman" w:hAnsi="Times New Roman" w:cs="Times New Roman"/>
        </w:rPr>
        <w:t xml:space="preserve"> О</w:t>
      </w:r>
      <w:proofErr w:type="gramEnd"/>
      <w:r w:rsidRPr="009A1687">
        <w:rPr>
          <w:rFonts w:ascii="Times New Roman" w:hAnsi="Times New Roman" w:cs="Times New Roman"/>
        </w:rPr>
        <w:t xml:space="preserve"> порядке утверждения и доведения предельных объёмов оплаты денежных обязательств согласно приложению № 1.</w:t>
      </w:r>
    </w:p>
    <w:p w:rsidR="009A1687" w:rsidRPr="009A1687" w:rsidRDefault="009A1687" w:rsidP="009A1687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A1687">
        <w:rPr>
          <w:rFonts w:ascii="Times New Roman" w:hAnsi="Times New Roman" w:cs="Times New Roman"/>
        </w:rPr>
        <w:t>2.Настоящее Постановление разместить на официальном сайте администрации</w:t>
      </w:r>
    </w:p>
    <w:p w:rsidR="009A1687" w:rsidRPr="009A1687" w:rsidRDefault="009A1687" w:rsidP="009A1687">
      <w:pPr>
        <w:jc w:val="both"/>
        <w:rPr>
          <w:rFonts w:ascii="Times New Roman" w:hAnsi="Times New Roman" w:cs="Times New Roman"/>
        </w:rPr>
      </w:pPr>
      <w:proofErr w:type="spellStart"/>
      <w:r w:rsidRPr="009A1687">
        <w:rPr>
          <w:rFonts w:ascii="Times New Roman" w:hAnsi="Times New Roman" w:cs="Times New Roman"/>
        </w:rPr>
        <w:t>Кочневского</w:t>
      </w:r>
      <w:proofErr w:type="spellEnd"/>
      <w:r w:rsidRPr="009A1687">
        <w:rPr>
          <w:rFonts w:ascii="Times New Roman" w:hAnsi="Times New Roman" w:cs="Times New Roman"/>
        </w:rPr>
        <w:t xml:space="preserve">  сельсовета Татарского района Новосибирской области и опубликовать в  местной газете «</w:t>
      </w:r>
      <w:proofErr w:type="spellStart"/>
      <w:r w:rsidRPr="009A1687">
        <w:rPr>
          <w:rFonts w:ascii="Times New Roman" w:hAnsi="Times New Roman" w:cs="Times New Roman"/>
        </w:rPr>
        <w:t>Кочневский</w:t>
      </w:r>
      <w:proofErr w:type="spellEnd"/>
      <w:r w:rsidRPr="009A1687">
        <w:rPr>
          <w:rFonts w:ascii="Times New Roman" w:hAnsi="Times New Roman" w:cs="Times New Roman"/>
        </w:rPr>
        <w:t xml:space="preserve">  Вестник»</w:t>
      </w:r>
      <w:proofErr w:type="gramStart"/>
      <w:r w:rsidRPr="009A1687">
        <w:rPr>
          <w:rFonts w:ascii="Times New Roman" w:hAnsi="Times New Roman" w:cs="Times New Roman"/>
        </w:rPr>
        <w:t xml:space="preserve"> .</w:t>
      </w:r>
      <w:proofErr w:type="gramEnd"/>
    </w:p>
    <w:p w:rsidR="009A1687" w:rsidRPr="009A1687" w:rsidRDefault="009A1687" w:rsidP="009A1687">
      <w:pPr>
        <w:pStyle w:val="a3"/>
        <w:ind w:left="360"/>
        <w:jc w:val="both"/>
      </w:pPr>
      <w:r w:rsidRPr="009A1687">
        <w:t xml:space="preserve">3. </w:t>
      </w:r>
      <w:proofErr w:type="gramStart"/>
      <w:r w:rsidRPr="009A1687">
        <w:t>Контроль за</w:t>
      </w:r>
      <w:proofErr w:type="gramEnd"/>
      <w:r w:rsidRPr="009A1687">
        <w:t xml:space="preserve"> исполнением постановления оставляю за собой.</w:t>
      </w:r>
    </w:p>
    <w:p w:rsidR="009A1687" w:rsidRPr="009A1687" w:rsidRDefault="009A1687" w:rsidP="009A1687">
      <w:pPr>
        <w:jc w:val="both"/>
        <w:rPr>
          <w:rFonts w:ascii="Times New Roman" w:hAnsi="Times New Roman" w:cs="Times New Roman"/>
        </w:rPr>
      </w:pPr>
    </w:p>
    <w:p w:rsidR="009A1687" w:rsidRPr="009A1687" w:rsidRDefault="009A1687" w:rsidP="009A1687">
      <w:pPr>
        <w:pStyle w:val="a3"/>
        <w:ind w:left="360"/>
        <w:jc w:val="both"/>
      </w:pPr>
    </w:p>
    <w:p w:rsidR="009A1687" w:rsidRPr="009A1687" w:rsidRDefault="009A1687" w:rsidP="009A1687">
      <w:pPr>
        <w:pStyle w:val="a3"/>
        <w:ind w:left="360"/>
        <w:jc w:val="both"/>
      </w:pPr>
    </w:p>
    <w:p w:rsidR="009A1687" w:rsidRPr="009A1687" w:rsidRDefault="009A1687" w:rsidP="009A1687">
      <w:pPr>
        <w:rPr>
          <w:rFonts w:ascii="Times New Roman" w:hAnsi="Times New Roman" w:cs="Times New Roman"/>
        </w:rPr>
      </w:pPr>
      <w:r w:rsidRPr="009A1687">
        <w:rPr>
          <w:rFonts w:ascii="Times New Roman" w:hAnsi="Times New Roman" w:cs="Times New Roman"/>
        </w:rPr>
        <w:t xml:space="preserve">Глава </w:t>
      </w:r>
      <w:proofErr w:type="spellStart"/>
      <w:r w:rsidRPr="009A1687">
        <w:rPr>
          <w:rFonts w:ascii="Times New Roman" w:hAnsi="Times New Roman" w:cs="Times New Roman"/>
        </w:rPr>
        <w:t>Кочневского</w:t>
      </w:r>
      <w:proofErr w:type="spellEnd"/>
      <w:r w:rsidRPr="009A1687">
        <w:rPr>
          <w:rFonts w:ascii="Times New Roman" w:hAnsi="Times New Roman" w:cs="Times New Roman"/>
        </w:rPr>
        <w:t xml:space="preserve"> сельсовета </w:t>
      </w:r>
    </w:p>
    <w:p w:rsidR="009A1687" w:rsidRPr="009A1687" w:rsidRDefault="009A1687" w:rsidP="009A1687">
      <w:pPr>
        <w:rPr>
          <w:rFonts w:ascii="Times New Roman" w:hAnsi="Times New Roman" w:cs="Times New Roman"/>
        </w:rPr>
      </w:pPr>
      <w:r w:rsidRPr="009A1687">
        <w:rPr>
          <w:rFonts w:ascii="Times New Roman" w:hAnsi="Times New Roman" w:cs="Times New Roman"/>
        </w:rPr>
        <w:t>Татарского района Новосибирской области                        А.И.</w:t>
      </w:r>
      <w:proofErr w:type="gramStart"/>
      <w:r w:rsidRPr="009A1687">
        <w:rPr>
          <w:rFonts w:ascii="Times New Roman" w:hAnsi="Times New Roman" w:cs="Times New Roman"/>
        </w:rPr>
        <w:t>Голубев</w:t>
      </w:r>
      <w:proofErr w:type="gramEnd"/>
      <w:r w:rsidRPr="009A1687">
        <w:rPr>
          <w:rFonts w:ascii="Times New Roman" w:hAnsi="Times New Roman" w:cs="Times New Roman"/>
        </w:rPr>
        <w:t xml:space="preserve">                    </w:t>
      </w:r>
    </w:p>
    <w:p w:rsidR="009A1687" w:rsidRPr="009A1687" w:rsidRDefault="009A1687" w:rsidP="009A1687">
      <w:pPr>
        <w:rPr>
          <w:rFonts w:ascii="Times New Roman" w:hAnsi="Times New Roman" w:cs="Times New Roman"/>
        </w:rPr>
      </w:pPr>
    </w:p>
    <w:p w:rsidR="009A1687" w:rsidRPr="009A1687" w:rsidRDefault="009A1687" w:rsidP="009A1687">
      <w:pPr>
        <w:rPr>
          <w:rFonts w:ascii="Times New Roman" w:hAnsi="Times New Roman" w:cs="Times New Roman"/>
        </w:rPr>
      </w:pPr>
    </w:p>
    <w:p w:rsidR="009A1687" w:rsidRDefault="009A1687" w:rsidP="009A1687"/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6E13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</w:t>
      </w:r>
      <w:proofErr w:type="gramEnd"/>
      <w:r w:rsidRPr="00216E1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216E13">
        <w:rPr>
          <w:rFonts w:ascii="Times New Roman" w:eastAsia="Times New Roman" w:hAnsi="Times New Roman" w:cs="Times New Roman"/>
          <w:sz w:val="20"/>
          <w:szCs w:val="20"/>
        </w:rPr>
        <w:t>Кочневского</w:t>
      </w:r>
      <w:proofErr w:type="spellEnd"/>
      <w:r w:rsidRPr="00216E13">
        <w:rPr>
          <w:rFonts w:ascii="Times New Roman" w:eastAsia="Times New Roman" w:hAnsi="Times New Roman" w:cs="Times New Roman"/>
          <w:sz w:val="20"/>
          <w:szCs w:val="20"/>
        </w:rPr>
        <w:t xml:space="preserve"> сельсовета                                                                                                                                                                                                     от 27.04.2015. N 32</w:t>
      </w: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A1687" w:rsidRPr="00216E13" w:rsidRDefault="009A1687" w:rsidP="009A1687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16E13">
        <w:rPr>
          <w:rFonts w:ascii="Times New Roman" w:eastAsia="Times New Roman" w:hAnsi="Times New Roman" w:cs="Times New Roman"/>
          <w:b/>
          <w:caps/>
          <w:sz w:val="24"/>
          <w:szCs w:val="24"/>
        </w:rPr>
        <w:t>Порядок утверждения и доведения  предельных объемов оплаты денежных обязательств</w:t>
      </w:r>
    </w:p>
    <w:p w:rsidR="009A1687" w:rsidRPr="00216E13" w:rsidRDefault="009A1687" w:rsidP="009A168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r w:rsidRPr="00216E13"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216E13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216E13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9A1687" w:rsidRPr="00216E13" w:rsidRDefault="009A1687" w:rsidP="009A168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1687" w:rsidRPr="00216E13" w:rsidRDefault="009A1687" w:rsidP="009A168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6E13">
        <w:rPr>
          <w:rFonts w:ascii="Times New Roman" w:hAnsi="Times New Roman" w:cs="Times New Roman"/>
          <w:b w:val="0"/>
          <w:sz w:val="24"/>
          <w:szCs w:val="24"/>
        </w:rPr>
        <w:t xml:space="preserve">1.1. Настоящий Порядок устанавливает правила утверждения и доведения до получателей средств местного бюджета предельных объемов финансирования. </w:t>
      </w:r>
    </w:p>
    <w:p w:rsidR="009A1687" w:rsidRPr="00216E13" w:rsidRDefault="009A1687" w:rsidP="009A168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6E13">
        <w:rPr>
          <w:rFonts w:ascii="Times New Roman" w:hAnsi="Times New Roman" w:cs="Times New Roman"/>
          <w:b w:val="0"/>
          <w:sz w:val="24"/>
          <w:szCs w:val="24"/>
        </w:rPr>
        <w:t>1.2. В целях настоящего Порядка под предельными объемами финансирования понимаются предельные объемы оплаты получателями средств местного бюджета денежных обязательств.</w:t>
      </w: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E13">
        <w:rPr>
          <w:rFonts w:ascii="Times New Roman" w:eastAsia="Times New Roman" w:hAnsi="Times New Roman" w:cs="Times New Roman"/>
          <w:sz w:val="24"/>
          <w:szCs w:val="24"/>
        </w:rPr>
        <w:t xml:space="preserve">1.3. Предельные объемы финансирования устанавливаются </w:t>
      </w:r>
      <w:proofErr w:type="gramStart"/>
      <w:r w:rsidRPr="00216E13">
        <w:rPr>
          <w:rFonts w:ascii="Times New Roman" w:eastAsia="Times New Roman" w:hAnsi="Times New Roman" w:cs="Times New Roman"/>
          <w:sz w:val="24"/>
          <w:szCs w:val="24"/>
        </w:rPr>
        <w:t>в целом в отношении получателя средств местного бюджета помесячно нарастающим итогом с начала текущего финансового года на основе заявок на финансирование</w:t>
      </w:r>
      <w:proofErr w:type="gramEnd"/>
      <w:r w:rsidRPr="00216E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1687" w:rsidRPr="00216E13" w:rsidRDefault="009A1687" w:rsidP="009A168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6E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16E13">
        <w:rPr>
          <w:rFonts w:ascii="Times New Roman" w:hAnsi="Times New Roman" w:cs="Times New Roman"/>
          <w:sz w:val="24"/>
          <w:szCs w:val="24"/>
        </w:rPr>
        <w:t xml:space="preserve">. Порядок составления и сроки представления </w:t>
      </w:r>
    </w:p>
    <w:p w:rsidR="009A1687" w:rsidRPr="00216E13" w:rsidRDefault="009A1687" w:rsidP="009A168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6E13">
        <w:rPr>
          <w:rFonts w:ascii="Times New Roman" w:hAnsi="Times New Roman" w:cs="Times New Roman"/>
          <w:sz w:val="24"/>
          <w:szCs w:val="24"/>
        </w:rPr>
        <w:t xml:space="preserve">заявок на финансирование </w:t>
      </w:r>
    </w:p>
    <w:p w:rsidR="009A1687" w:rsidRPr="00216E13" w:rsidRDefault="009A1687" w:rsidP="009A168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E13">
        <w:rPr>
          <w:rFonts w:ascii="Times New Roman" w:eastAsia="Times New Roman" w:hAnsi="Times New Roman" w:cs="Times New Roman"/>
          <w:sz w:val="24"/>
          <w:szCs w:val="24"/>
        </w:rPr>
        <w:t>2.1. Получатели средств местного бюджета ежемесячно в срок до 20 числа месяца, предшествующего планируемому, представляют в</w:t>
      </w:r>
      <w:r w:rsidR="00E319E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</w:t>
      </w:r>
      <w:proofErr w:type="spellStart"/>
      <w:r w:rsidR="00E319E7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proofErr w:type="spellEnd"/>
      <w:r w:rsidRPr="00216E13">
        <w:rPr>
          <w:rFonts w:ascii="Times New Roman" w:eastAsia="Times New Roman" w:hAnsi="Times New Roman" w:cs="Times New Roman"/>
          <w:sz w:val="24"/>
          <w:szCs w:val="24"/>
        </w:rPr>
        <w:t xml:space="preserve"> сельсовета - распорядителю средств местного бюджета (далее – Распорядитель) заявку на финансирование на предстоящий месяц </w:t>
      </w: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E13">
        <w:rPr>
          <w:rFonts w:ascii="Times New Roman" w:eastAsia="Times New Roman" w:hAnsi="Times New Roman" w:cs="Times New Roman"/>
          <w:sz w:val="24"/>
          <w:szCs w:val="24"/>
        </w:rPr>
        <w:t>2.2. Заявка на финансирование составляется исходя из суммы планируемых в следующем месяце кассовых выплат с лицевых счетов   получателей средств, открытых получателям средств местного бюджета, с учетом доведенных показателей сводной бюджетной росписи по расходам и лимитов бюджетных обязательств в разрезе кодов бюджетной классификации расходов местного бюджета.</w:t>
      </w: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E13">
        <w:rPr>
          <w:rFonts w:ascii="Times New Roman" w:eastAsia="Times New Roman" w:hAnsi="Times New Roman" w:cs="Times New Roman"/>
          <w:sz w:val="24"/>
          <w:szCs w:val="24"/>
        </w:rPr>
        <w:t>2.3. В случае возникновения потребности в доведении дополнительных предельных объемов финансирования получатели средств местного бюджета представляет Распорядителю заявку на финансирование с пометкой «дополнительная», а также письмо с обоснованием необходимости финансирования указанных расходов в текущем месяце.</w:t>
      </w: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6E1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16E13">
        <w:rPr>
          <w:rFonts w:ascii="Times New Roman" w:hAnsi="Times New Roman" w:cs="Times New Roman"/>
          <w:sz w:val="24"/>
          <w:szCs w:val="24"/>
        </w:rPr>
        <w:t xml:space="preserve">. Формирование и утверждение предельных объемов финансирования </w:t>
      </w: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E13">
        <w:rPr>
          <w:rFonts w:ascii="Times New Roman" w:eastAsia="Times New Roman" w:hAnsi="Times New Roman" w:cs="Times New Roman"/>
          <w:sz w:val="24"/>
          <w:szCs w:val="24"/>
        </w:rPr>
        <w:t xml:space="preserve">3.1. Распорядитель на основе заявок на финансирование, полученных от получателей средств местного бюджета, с учетом  прогнозируемой в предстоящем месяце суммы кассовых поступлений в местный бюджет утверждает предельные объемы финансирования на предстоящий месяц и не позднее последнего числа месяца, предшествующего </w:t>
      </w:r>
      <w:proofErr w:type="gramStart"/>
      <w:r w:rsidRPr="00216E13">
        <w:rPr>
          <w:rFonts w:ascii="Times New Roman" w:eastAsia="Times New Roman" w:hAnsi="Times New Roman" w:cs="Times New Roman"/>
          <w:sz w:val="24"/>
          <w:szCs w:val="24"/>
        </w:rPr>
        <w:t>планируемому</w:t>
      </w:r>
      <w:proofErr w:type="gramEnd"/>
      <w:r w:rsidRPr="00216E13">
        <w:rPr>
          <w:rFonts w:ascii="Times New Roman" w:eastAsia="Times New Roman" w:hAnsi="Times New Roman" w:cs="Times New Roman"/>
          <w:sz w:val="24"/>
          <w:szCs w:val="24"/>
        </w:rPr>
        <w:t>, доводит до получателей средств местного бюджета сумму установленных предельных объемов финансирования.</w:t>
      </w: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E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В течение трех рабочих дней после получения информации о сумме установленных предельных объемов финансирования на предстоящий месяц получатели средств местного бюджета представляют Распорядителю уведомление о распределении установленных предельных объемов финансирования </w:t>
      </w: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E13">
        <w:rPr>
          <w:rFonts w:ascii="Times New Roman" w:eastAsia="Times New Roman" w:hAnsi="Times New Roman" w:cs="Times New Roman"/>
          <w:sz w:val="24"/>
          <w:szCs w:val="24"/>
        </w:rPr>
        <w:t>3.3. Утверждение предельных объемов финансирования по дополнительным заявкам на финансирование может быть осуществлено Распорядителем в случае наличия остатков средств на едином счете местного  бюджета, позволяющего произвести дополнительные кассовые выплаты.</w:t>
      </w: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E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216E13">
        <w:rPr>
          <w:rFonts w:ascii="Times New Roman" w:eastAsia="Times New Roman" w:hAnsi="Times New Roman" w:cs="Times New Roman"/>
          <w:b/>
          <w:sz w:val="24"/>
          <w:szCs w:val="24"/>
        </w:rPr>
        <w:t xml:space="preserve">. Доведение предельных объемов </w:t>
      </w:r>
      <w:proofErr w:type="gramStart"/>
      <w:r w:rsidRPr="00216E13">
        <w:rPr>
          <w:rFonts w:ascii="Times New Roman" w:eastAsia="Times New Roman" w:hAnsi="Times New Roman" w:cs="Times New Roman"/>
          <w:b/>
          <w:sz w:val="24"/>
          <w:szCs w:val="24"/>
        </w:rPr>
        <w:t>финансирования  до</w:t>
      </w:r>
      <w:proofErr w:type="gramEnd"/>
      <w:r w:rsidRPr="00216E1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получателей средств местного бюджета</w:t>
      </w: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E13">
        <w:rPr>
          <w:rFonts w:ascii="Times New Roman" w:eastAsia="Times New Roman" w:hAnsi="Times New Roman" w:cs="Times New Roman"/>
          <w:sz w:val="24"/>
          <w:szCs w:val="24"/>
        </w:rPr>
        <w:t xml:space="preserve">4.1. Для доведения до получателей средств местного бюджета предельных объемов финансирования Распорядитель формирует уведомления о предельных объемах финансирования </w:t>
      </w:r>
    </w:p>
    <w:p w:rsidR="009A1687" w:rsidRPr="00216E13" w:rsidRDefault="009A1687" w:rsidP="009A168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6E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6E13">
        <w:rPr>
          <w:rFonts w:ascii="Times New Roman" w:hAnsi="Times New Roman" w:cs="Times New Roman"/>
          <w:sz w:val="24"/>
          <w:szCs w:val="24"/>
        </w:rPr>
        <w:t xml:space="preserve">. Особенности доведения предельных объемов финансирования по расходам, </w:t>
      </w:r>
      <w:proofErr w:type="gramStart"/>
      <w:r w:rsidRPr="00216E13">
        <w:rPr>
          <w:rFonts w:ascii="Times New Roman" w:hAnsi="Times New Roman" w:cs="Times New Roman"/>
          <w:sz w:val="24"/>
          <w:szCs w:val="24"/>
        </w:rPr>
        <w:t>осуществляемым  за</w:t>
      </w:r>
      <w:proofErr w:type="gramEnd"/>
      <w:r w:rsidRPr="00216E13">
        <w:rPr>
          <w:rFonts w:ascii="Times New Roman" w:hAnsi="Times New Roman" w:cs="Times New Roman"/>
          <w:sz w:val="24"/>
          <w:szCs w:val="24"/>
        </w:rPr>
        <w:t xml:space="preserve"> счет поступивших в местный бюджет субсидий, субвенций и межбюджетных трансфертов из областного бюджета</w:t>
      </w:r>
    </w:p>
    <w:p w:rsidR="009A1687" w:rsidRPr="00216E13" w:rsidRDefault="009A1687" w:rsidP="009A168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E13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</w:t>
      </w:r>
      <w:proofErr w:type="gramStart"/>
      <w:r w:rsidRPr="00216E13">
        <w:rPr>
          <w:rFonts w:ascii="Times New Roman" w:eastAsia="Times New Roman" w:hAnsi="Times New Roman" w:cs="Times New Roman"/>
          <w:bCs/>
          <w:sz w:val="24"/>
          <w:szCs w:val="24"/>
        </w:rPr>
        <w:t>Главные администраторы доходов местного бюджета в течение трех рабочих дней со дня получения информации о зачислении субсидий, субвенций и межбюджетных трансфертов, поступивших из областного бюджета  предоставляют Распорядителю заявку на финансирование расходов за счет  поступивших средств с приложением копии платежных поручений на зачисление соответствующих субсидий, субвенций и межбюджетных трансфертов на лицевой счет администратора доходов местного бюджета, открытого в отделении Федерального казначейства</w:t>
      </w:r>
      <w:proofErr w:type="gramEnd"/>
      <w:r w:rsidRPr="00216E1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Татарскому району. Одновременно с заявкой необходимо  предоставлять  копии документов договора, соглашение, указанных в поле «Назначение платежа» поступивших платежных документов.</w:t>
      </w:r>
    </w:p>
    <w:p w:rsidR="009A1687" w:rsidRPr="00216E13" w:rsidRDefault="009A1687" w:rsidP="009A168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6E13">
        <w:rPr>
          <w:rFonts w:ascii="Times New Roman" w:hAnsi="Times New Roman" w:cs="Times New Roman"/>
          <w:sz w:val="24"/>
          <w:szCs w:val="24"/>
        </w:rPr>
        <w:t xml:space="preserve">VI. Особенности доведения предельных объемов </w:t>
      </w:r>
      <w:proofErr w:type="gramStart"/>
      <w:r w:rsidRPr="00216E13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gramEnd"/>
      <w:r w:rsidRPr="00216E13">
        <w:rPr>
          <w:rFonts w:ascii="Times New Roman" w:hAnsi="Times New Roman" w:cs="Times New Roman"/>
          <w:sz w:val="24"/>
          <w:szCs w:val="24"/>
        </w:rPr>
        <w:t xml:space="preserve"> за счет поступивших в местный бюджет доходов от сдачи в аренду имущества, находящегося в оперативном управлении  бюджетных учреждений культуры </w:t>
      </w:r>
    </w:p>
    <w:p w:rsidR="009A1687" w:rsidRPr="00216E13" w:rsidRDefault="009A1687" w:rsidP="009A168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6E13">
        <w:rPr>
          <w:rFonts w:ascii="Times New Roman" w:hAnsi="Times New Roman" w:cs="Times New Roman"/>
          <w:b w:val="0"/>
          <w:sz w:val="24"/>
          <w:szCs w:val="24"/>
        </w:rPr>
        <w:t xml:space="preserve">6.1. Главный администратор доходов от сдачи в аренду имущества, находящегося в оперативном управлении органов местного самоуправления поселения (далее – главный администратор), ежемесячно в срок до 10 числа месяца, следующего </w:t>
      </w:r>
      <w:proofErr w:type="gramStart"/>
      <w:r w:rsidRPr="00216E13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216E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16E13">
        <w:rPr>
          <w:rFonts w:ascii="Times New Roman" w:hAnsi="Times New Roman" w:cs="Times New Roman"/>
          <w:b w:val="0"/>
          <w:sz w:val="24"/>
          <w:szCs w:val="24"/>
        </w:rPr>
        <w:t>отчетным</w:t>
      </w:r>
      <w:proofErr w:type="gramEnd"/>
      <w:r w:rsidRPr="00216E13">
        <w:rPr>
          <w:rFonts w:ascii="Times New Roman" w:hAnsi="Times New Roman" w:cs="Times New Roman"/>
          <w:b w:val="0"/>
          <w:sz w:val="24"/>
          <w:szCs w:val="24"/>
        </w:rPr>
        <w:t xml:space="preserve"> представляет Распорядителю информацию. </w:t>
      </w:r>
    </w:p>
    <w:p w:rsidR="009A1687" w:rsidRPr="00216E13" w:rsidRDefault="009A1687" w:rsidP="009A168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6E13">
        <w:rPr>
          <w:rFonts w:ascii="Times New Roman" w:hAnsi="Times New Roman" w:cs="Times New Roman"/>
          <w:b w:val="0"/>
          <w:sz w:val="24"/>
          <w:szCs w:val="24"/>
        </w:rPr>
        <w:t xml:space="preserve">6.2. Получатели  средств местного бюджета в течение пяти рабочих дней после получения </w:t>
      </w:r>
      <w:proofErr w:type="gramStart"/>
      <w:r w:rsidRPr="00216E13">
        <w:rPr>
          <w:rFonts w:ascii="Times New Roman" w:hAnsi="Times New Roman" w:cs="Times New Roman"/>
          <w:b w:val="0"/>
          <w:sz w:val="24"/>
          <w:szCs w:val="24"/>
        </w:rPr>
        <w:t>от главного администратора информации о поступивших в местный бюджет доходах от сдачи в аренду</w:t>
      </w:r>
      <w:proofErr w:type="gramEnd"/>
      <w:r w:rsidRPr="00216E13">
        <w:rPr>
          <w:rFonts w:ascii="Times New Roman" w:hAnsi="Times New Roman" w:cs="Times New Roman"/>
          <w:b w:val="0"/>
          <w:sz w:val="24"/>
          <w:szCs w:val="24"/>
        </w:rPr>
        <w:t xml:space="preserve"> имущества представляют Распорядителю заявку на финансирование.</w:t>
      </w:r>
    </w:p>
    <w:p w:rsidR="009A1687" w:rsidRPr="00216E13" w:rsidRDefault="009A1687" w:rsidP="009A168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6E13">
        <w:rPr>
          <w:rFonts w:ascii="Times New Roman" w:hAnsi="Times New Roman" w:cs="Times New Roman"/>
          <w:b w:val="0"/>
          <w:sz w:val="24"/>
          <w:szCs w:val="24"/>
        </w:rPr>
        <w:t xml:space="preserve">6.3. Доведение предельных объемов финансирования до получателей средств местного бюджета осуществляется в соответствии с пунктом 4.1 </w:t>
      </w: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Pr="00216E13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A1687" w:rsidRDefault="009A1687" w:rsidP="009A1687">
      <w:pPr>
        <w:autoSpaceDE w:val="0"/>
        <w:autoSpaceDN w:val="0"/>
        <w:adjustRightInd w:val="0"/>
        <w:ind w:firstLine="540"/>
        <w:jc w:val="right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</w:p>
    <w:p w:rsidR="00DD4501" w:rsidRPr="009A1687" w:rsidRDefault="00DD4501" w:rsidP="009A1687"/>
    <w:sectPr w:rsidR="00DD4501" w:rsidRPr="009A1687" w:rsidSect="005E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5746"/>
    <w:multiLevelType w:val="hybridMultilevel"/>
    <w:tmpl w:val="DF4A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687"/>
    <w:rsid w:val="00216E13"/>
    <w:rsid w:val="005E4F55"/>
    <w:rsid w:val="009A1687"/>
    <w:rsid w:val="00DD4501"/>
    <w:rsid w:val="00E3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9A16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Title">
    <w:name w:val="ConsTitle"/>
    <w:link w:val="ConsTitle0"/>
    <w:rsid w:val="009A1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basedOn w:val="a0"/>
    <w:link w:val="ConsTitle"/>
    <w:rsid w:val="009A1687"/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A1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4</cp:revision>
  <cp:lastPrinted>2015-05-25T06:16:00Z</cp:lastPrinted>
  <dcterms:created xsi:type="dcterms:W3CDTF">2015-05-08T06:06:00Z</dcterms:created>
  <dcterms:modified xsi:type="dcterms:W3CDTF">2015-05-25T06:20:00Z</dcterms:modified>
</cp:coreProperties>
</file>