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17" w:rsidRDefault="00205C17" w:rsidP="00AD2B08">
      <w:pPr>
        <w:spacing w:line="240" w:lineRule="auto"/>
        <w:jc w:val="right"/>
        <w:rPr>
          <w:rStyle w:val="a6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20765" cy="8401050"/>
            <wp:effectExtent l="19050" t="0" r="0" b="0"/>
            <wp:docPr id="1" name="Рисунок 1" descr="C:\Documents and Settings\54634563\Рабочий стол\фото для 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54634563\Рабочий стол\фото для печат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C17" w:rsidRDefault="00205C17" w:rsidP="00AD2B08">
      <w:pPr>
        <w:spacing w:line="240" w:lineRule="auto"/>
        <w:jc w:val="right"/>
        <w:rPr>
          <w:rStyle w:val="a6"/>
          <w:rFonts w:ascii="Times New Roman" w:hAnsi="Times New Roman" w:cs="Times New Roman"/>
          <w:b w:val="0"/>
        </w:rPr>
      </w:pPr>
    </w:p>
    <w:p w:rsidR="00205C17" w:rsidRDefault="00205C17" w:rsidP="00AD2B08">
      <w:pPr>
        <w:spacing w:line="240" w:lineRule="auto"/>
        <w:jc w:val="right"/>
        <w:rPr>
          <w:rStyle w:val="a6"/>
          <w:rFonts w:ascii="Times New Roman" w:hAnsi="Times New Roman" w:cs="Times New Roman"/>
          <w:b w:val="0"/>
        </w:rPr>
      </w:pPr>
    </w:p>
    <w:p w:rsidR="00205C17" w:rsidRDefault="00205C17" w:rsidP="00AD2B08">
      <w:pPr>
        <w:spacing w:line="240" w:lineRule="auto"/>
        <w:jc w:val="right"/>
        <w:rPr>
          <w:rStyle w:val="a6"/>
          <w:rFonts w:ascii="Times New Roman" w:hAnsi="Times New Roman" w:cs="Times New Roman"/>
          <w:b w:val="0"/>
        </w:rPr>
      </w:pPr>
    </w:p>
    <w:p w:rsidR="00EF15D9" w:rsidRPr="00AD2B08" w:rsidRDefault="00AD2B08" w:rsidP="00AD2B08">
      <w:pPr>
        <w:spacing w:line="240" w:lineRule="auto"/>
        <w:jc w:val="right"/>
        <w:rPr>
          <w:rStyle w:val="a6"/>
          <w:rFonts w:ascii="Times New Roman" w:hAnsi="Times New Roman" w:cs="Times New Roman"/>
          <w:b w:val="0"/>
        </w:rPr>
      </w:pPr>
      <w:r>
        <w:rPr>
          <w:rStyle w:val="a6"/>
          <w:rFonts w:ascii="Times New Roman" w:hAnsi="Times New Roman" w:cs="Times New Roman"/>
          <w:b w:val="0"/>
        </w:rPr>
        <w:t xml:space="preserve">                        </w:t>
      </w:r>
      <w:r w:rsidR="00EF15D9" w:rsidRPr="00AD2B08">
        <w:rPr>
          <w:rStyle w:val="a6"/>
          <w:rFonts w:ascii="Times New Roman" w:hAnsi="Times New Roman" w:cs="Times New Roman"/>
          <w:b w:val="0"/>
        </w:rPr>
        <w:t xml:space="preserve">Приложение 1                                                                                                                                                  </w:t>
      </w:r>
      <w:r>
        <w:rPr>
          <w:rStyle w:val="a6"/>
          <w:rFonts w:ascii="Times New Roman" w:hAnsi="Times New Roman" w:cs="Times New Roman"/>
          <w:b w:val="0"/>
        </w:rPr>
        <w:t xml:space="preserve">                                  </w:t>
      </w:r>
      <w:r w:rsidR="00EF15D9" w:rsidRPr="00AD2B08">
        <w:rPr>
          <w:rStyle w:val="a6"/>
          <w:rFonts w:ascii="Times New Roman" w:hAnsi="Times New Roman" w:cs="Times New Roman"/>
          <w:b w:val="0"/>
        </w:rPr>
        <w:t xml:space="preserve">к Решению </w:t>
      </w:r>
      <w:r w:rsidR="004A7265">
        <w:rPr>
          <w:rStyle w:val="a6"/>
          <w:rFonts w:ascii="Times New Roman" w:hAnsi="Times New Roman" w:cs="Times New Roman"/>
          <w:b w:val="0"/>
        </w:rPr>
        <w:t>3</w:t>
      </w:r>
      <w:r w:rsidR="001E76FF">
        <w:rPr>
          <w:rStyle w:val="a6"/>
          <w:rFonts w:ascii="Times New Roman" w:hAnsi="Times New Roman" w:cs="Times New Roman"/>
          <w:b w:val="0"/>
        </w:rPr>
        <w:t>7</w:t>
      </w:r>
      <w:r w:rsidR="00EF15D9" w:rsidRPr="00AD2B08">
        <w:rPr>
          <w:rStyle w:val="a6"/>
          <w:rFonts w:ascii="Times New Roman" w:hAnsi="Times New Roman" w:cs="Times New Roman"/>
          <w:b w:val="0"/>
        </w:rPr>
        <w:t xml:space="preserve">-й сессии </w:t>
      </w:r>
      <w:r>
        <w:rPr>
          <w:rStyle w:val="a6"/>
          <w:rFonts w:ascii="Times New Roman" w:hAnsi="Times New Roman" w:cs="Times New Roman"/>
          <w:b w:val="0"/>
        </w:rPr>
        <w:t xml:space="preserve"> </w:t>
      </w:r>
      <w:r w:rsidR="00EF15D9" w:rsidRPr="00AD2B08">
        <w:rPr>
          <w:rStyle w:val="a6"/>
          <w:rFonts w:ascii="Times New Roman" w:hAnsi="Times New Roman" w:cs="Times New Roman"/>
          <w:b w:val="0"/>
        </w:rPr>
        <w:t xml:space="preserve">Совета депутатов                                                                                                                                  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>
        <w:rPr>
          <w:rStyle w:val="a6"/>
          <w:rFonts w:ascii="Times New Roman" w:hAnsi="Times New Roman" w:cs="Times New Roman"/>
          <w:b w:val="0"/>
        </w:rPr>
        <w:t xml:space="preserve"> </w:t>
      </w:r>
      <w:r w:rsidR="00EF15D9" w:rsidRPr="00AD2B08">
        <w:rPr>
          <w:rStyle w:val="a6"/>
          <w:rFonts w:ascii="Times New Roman" w:hAnsi="Times New Roman" w:cs="Times New Roman"/>
          <w:b w:val="0"/>
        </w:rPr>
        <w:t>сельсовета                                                                                                                                  Татарского района</w:t>
      </w:r>
      <w:r>
        <w:rPr>
          <w:rStyle w:val="a6"/>
          <w:rFonts w:ascii="Times New Roman" w:hAnsi="Times New Roman" w:cs="Times New Roman"/>
          <w:b w:val="0"/>
        </w:rPr>
        <w:t xml:space="preserve">  </w:t>
      </w:r>
      <w:r w:rsidR="00EF15D9" w:rsidRPr="00AD2B08">
        <w:rPr>
          <w:rStyle w:val="a6"/>
          <w:rFonts w:ascii="Times New Roman" w:hAnsi="Times New Roman" w:cs="Times New Roman"/>
          <w:b w:val="0"/>
        </w:rPr>
        <w:t>Новосибирской области</w:t>
      </w:r>
      <w:r w:rsidR="00EF15D9" w:rsidRPr="00EF15D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15D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F15D9" w:rsidRPr="00EF15D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A7265">
        <w:rPr>
          <w:rStyle w:val="a6"/>
          <w:rFonts w:ascii="Times New Roman" w:hAnsi="Times New Roman" w:cs="Times New Roman"/>
          <w:b w:val="0"/>
          <w:sz w:val="24"/>
          <w:szCs w:val="24"/>
        </w:rPr>
        <w:t>«</w:t>
      </w:r>
      <w:r w:rsidR="001E76FF">
        <w:rPr>
          <w:rStyle w:val="a6"/>
          <w:rFonts w:ascii="Times New Roman" w:hAnsi="Times New Roman" w:cs="Times New Roman"/>
          <w:b w:val="0"/>
          <w:sz w:val="24"/>
          <w:szCs w:val="24"/>
        </w:rPr>
        <w:t>8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="002572E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E76FF">
        <w:rPr>
          <w:rStyle w:val="a6"/>
          <w:rFonts w:ascii="Times New Roman" w:hAnsi="Times New Roman" w:cs="Times New Roman"/>
          <w:b w:val="0"/>
          <w:sz w:val="24"/>
          <w:szCs w:val="24"/>
        </w:rPr>
        <w:t>декабря</w:t>
      </w:r>
      <w:r w:rsidR="002572E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15D9" w:rsidRPr="00EF15D9">
        <w:rPr>
          <w:rStyle w:val="a6"/>
          <w:rFonts w:ascii="Times New Roman" w:hAnsi="Times New Roman" w:cs="Times New Roman"/>
          <w:b w:val="0"/>
          <w:sz w:val="24"/>
          <w:szCs w:val="24"/>
        </w:rPr>
        <w:t>2017 №</w:t>
      </w:r>
      <w:r w:rsidR="002572E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E76FF">
        <w:rPr>
          <w:rStyle w:val="a6"/>
          <w:rFonts w:ascii="Times New Roman" w:hAnsi="Times New Roman" w:cs="Times New Roman"/>
          <w:b w:val="0"/>
          <w:sz w:val="24"/>
          <w:szCs w:val="24"/>
        </w:rPr>
        <w:t>91</w:t>
      </w:r>
    </w:p>
    <w:p w:rsidR="0080488E" w:rsidRDefault="0080488E" w:rsidP="000E6091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6C21BC" w:rsidRPr="00AD2B08" w:rsidRDefault="006C21BC" w:rsidP="00AD2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C">
        <w:rPr>
          <w:rStyle w:val="a6"/>
          <w:rFonts w:ascii="Times New Roman" w:hAnsi="Times New Roman" w:cs="Times New Roman"/>
          <w:sz w:val="24"/>
          <w:szCs w:val="24"/>
        </w:rPr>
        <w:t>СОГЛАШЕНИЕ</w:t>
      </w:r>
      <w:r w:rsidRPr="006C21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21BC">
        <w:rPr>
          <w:rStyle w:val="a6"/>
          <w:rFonts w:ascii="Times New Roman" w:hAnsi="Times New Roman" w:cs="Times New Roman"/>
          <w:sz w:val="24"/>
          <w:szCs w:val="24"/>
        </w:rPr>
        <w:t xml:space="preserve">о передаче органами местного самоуправления </w:t>
      </w:r>
      <w:r w:rsidR="003714F4">
        <w:rPr>
          <w:rStyle w:val="a6"/>
          <w:rFonts w:ascii="Times New Roman" w:hAnsi="Times New Roman" w:cs="Times New Roman"/>
          <w:sz w:val="24"/>
          <w:szCs w:val="24"/>
        </w:rPr>
        <w:t>Кочневского</w:t>
      </w:r>
      <w:r w:rsidR="00AD2B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EF15D9">
        <w:rPr>
          <w:rStyle w:val="a6"/>
          <w:rFonts w:ascii="Times New Roman" w:hAnsi="Times New Roman" w:cs="Times New Roman"/>
          <w:sz w:val="24"/>
          <w:szCs w:val="24"/>
        </w:rPr>
        <w:t xml:space="preserve">сельсовета </w:t>
      </w:r>
      <w:r w:rsidR="00AD2B08">
        <w:rPr>
          <w:rStyle w:val="a6"/>
          <w:rFonts w:ascii="Times New Roman" w:hAnsi="Times New Roman" w:cs="Times New Roman"/>
          <w:sz w:val="24"/>
          <w:szCs w:val="24"/>
        </w:rPr>
        <w:t xml:space="preserve">     </w:t>
      </w:r>
      <w:r w:rsidR="00EF15D9">
        <w:rPr>
          <w:rStyle w:val="a6"/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Pr="006C21BC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6C21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21BC">
        <w:rPr>
          <w:rStyle w:val="a6"/>
          <w:rFonts w:ascii="Times New Roman" w:hAnsi="Times New Roman" w:cs="Times New Roman"/>
          <w:sz w:val="24"/>
          <w:szCs w:val="24"/>
        </w:rPr>
        <w:t xml:space="preserve">части полномочий по решению вопросов местного значения </w:t>
      </w:r>
      <w:r w:rsidRPr="006C21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21BC">
        <w:rPr>
          <w:rStyle w:val="a6"/>
          <w:rFonts w:ascii="Times New Roman" w:hAnsi="Times New Roman" w:cs="Times New Roman"/>
          <w:sz w:val="24"/>
          <w:szCs w:val="24"/>
        </w:rPr>
        <w:t>органам местного самоуправления</w:t>
      </w:r>
      <w:r w:rsidRPr="006C21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C21BC">
        <w:rPr>
          <w:rStyle w:val="a6"/>
          <w:rFonts w:ascii="Times New Roman" w:hAnsi="Times New Roman" w:cs="Times New Roman"/>
          <w:sz w:val="24"/>
          <w:szCs w:val="24"/>
        </w:rPr>
        <w:t>Татарского района</w:t>
      </w:r>
    </w:p>
    <w:p w:rsidR="006C21BC" w:rsidRPr="006C21BC" w:rsidRDefault="006C21BC" w:rsidP="000E6091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C21BC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                               _______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 w:rsidR="00EF15D9">
        <w:rPr>
          <w:rFonts w:ascii="Times New Roman" w:hAnsi="Times New Roman" w:cs="Times New Roman"/>
          <w:sz w:val="24"/>
          <w:szCs w:val="24"/>
        </w:rPr>
        <w:t xml:space="preserve">  </w:t>
      </w:r>
      <w:r w:rsidR="00485576">
        <w:rPr>
          <w:rFonts w:ascii="Times New Roman" w:hAnsi="Times New Roman" w:cs="Times New Roman"/>
          <w:sz w:val="24"/>
          <w:szCs w:val="24"/>
        </w:rPr>
        <w:t xml:space="preserve">    </w:t>
      </w:r>
      <w:r w:rsidR="00EF15D9">
        <w:rPr>
          <w:rFonts w:ascii="Times New Roman" w:hAnsi="Times New Roman" w:cs="Times New Roman"/>
          <w:sz w:val="24"/>
          <w:szCs w:val="24"/>
        </w:rPr>
        <w:t xml:space="preserve"> </w:t>
      </w:r>
      <w:r w:rsidRPr="006C21B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 w:rsidR="00AD2B08">
        <w:rPr>
          <w:rFonts w:ascii="Times New Roman" w:hAnsi="Times New Roman" w:cs="Times New Roman"/>
          <w:sz w:val="24"/>
          <w:szCs w:val="24"/>
        </w:rPr>
        <w:t xml:space="preserve"> </w:t>
      </w:r>
      <w:r w:rsidR="00EF15D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 w:rsidRPr="006C21BC">
        <w:rPr>
          <w:rFonts w:ascii="Times New Roman" w:hAnsi="Times New Roman" w:cs="Times New Roman"/>
          <w:sz w:val="24"/>
          <w:szCs w:val="24"/>
        </w:rPr>
        <w:t xml:space="preserve">, именуемое в дальнейшем «Администрация поселения», в лице Главы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 w:rsidR="00AD2B08">
        <w:rPr>
          <w:rFonts w:ascii="Times New Roman" w:hAnsi="Times New Roman" w:cs="Times New Roman"/>
          <w:sz w:val="24"/>
          <w:szCs w:val="24"/>
        </w:rPr>
        <w:t xml:space="preserve"> </w:t>
      </w:r>
      <w:r w:rsidR="00EF15D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6C21BC">
        <w:rPr>
          <w:rFonts w:ascii="Times New Roman" w:hAnsi="Times New Roman" w:cs="Times New Roman"/>
          <w:sz w:val="24"/>
          <w:szCs w:val="24"/>
        </w:rPr>
        <w:t xml:space="preserve"> </w:t>
      </w:r>
      <w:r w:rsidR="00EF15D9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Pr="006C21B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 w:rsidR="00EF15D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 w:rsidRPr="006C21BC">
        <w:rPr>
          <w:rFonts w:ascii="Times New Roman" w:hAnsi="Times New Roman" w:cs="Times New Roman"/>
          <w:sz w:val="24"/>
          <w:szCs w:val="24"/>
        </w:rPr>
        <w:t>, с одной стороны, и Администрация Татарского района, именуемое в дальнейшем «Администрация района», в лице Главы Татарского района Смирнова Владимира Васильевича,  действующего на основании Устава Татарского  района, с другой стороны</w:t>
      </w:r>
      <w:proofErr w:type="gramEnd"/>
      <w:r w:rsidRPr="006C21BC">
        <w:rPr>
          <w:rFonts w:ascii="Times New Roman" w:hAnsi="Times New Roman" w:cs="Times New Roman"/>
          <w:sz w:val="24"/>
          <w:szCs w:val="24"/>
        </w:rPr>
        <w:t xml:space="preserve">, в целях </w:t>
      </w:r>
      <w:proofErr w:type="gramStart"/>
      <w:r w:rsidRPr="006C21BC">
        <w:rPr>
          <w:rFonts w:ascii="Times New Roman" w:hAnsi="Times New Roman" w:cs="Times New Roman"/>
          <w:sz w:val="24"/>
          <w:szCs w:val="24"/>
        </w:rPr>
        <w:t>обеспечения надлежащего осуществления решения вопросов местного значения</w:t>
      </w:r>
      <w:proofErr w:type="gramEnd"/>
      <w:r w:rsidRPr="006C21BC">
        <w:rPr>
          <w:rFonts w:ascii="Times New Roman" w:hAnsi="Times New Roman" w:cs="Times New Roman"/>
          <w:sz w:val="24"/>
          <w:szCs w:val="24"/>
        </w:rPr>
        <w:t xml:space="preserve"> поселения, з</w:t>
      </w:r>
      <w:r w:rsidR="00AD2B08">
        <w:rPr>
          <w:rFonts w:ascii="Times New Roman" w:hAnsi="Times New Roman" w:cs="Times New Roman"/>
          <w:sz w:val="24"/>
          <w:szCs w:val="24"/>
        </w:rPr>
        <w:t xml:space="preserve">аключили настоящее Соглашение о </w:t>
      </w:r>
      <w:r w:rsidRPr="006C21BC">
        <w:rPr>
          <w:rFonts w:ascii="Times New Roman" w:hAnsi="Times New Roman" w:cs="Times New Roman"/>
          <w:sz w:val="24"/>
          <w:szCs w:val="24"/>
        </w:rPr>
        <w:t>нижеследующем: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 w:rsidRPr="006C21BC">
        <w:rPr>
          <w:rFonts w:ascii="Times New Roman" w:hAnsi="Times New Roman" w:cs="Times New Roman"/>
          <w:sz w:val="24"/>
          <w:szCs w:val="24"/>
        </w:rPr>
        <w:br/>
        <w:t>СТАТЬЯ 1. ПРЕДМЕТ СОГЛАШЕНИЯ</w:t>
      </w:r>
    </w:p>
    <w:p w:rsidR="006C21BC" w:rsidRPr="006C21BC" w:rsidRDefault="006C21BC" w:rsidP="006C21BC">
      <w:pPr>
        <w:pStyle w:val="Style4"/>
        <w:widowControl/>
        <w:spacing w:line="240" w:lineRule="auto"/>
        <w:rPr>
          <w:bCs/>
          <w:iCs/>
        </w:rPr>
      </w:pPr>
      <w:r w:rsidRPr="006C21BC">
        <w:br/>
        <w:t>1.1. Настоящее соглашение регулирует отношения, возникающие между Сторонами, в части передачи части полномочий Администрации поселения по решению вопросов местного значения поселения в соответствии с частью 4 статьи 15 Федерального закона Российской Федерации от 06.10.2003г. № 131-ФЗ «Об общих принципах организации местного самоуправления в Российской Федерации».</w:t>
      </w:r>
      <w:r w:rsidRPr="006C21BC">
        <w:br/>
        <w:t>1.2. По настоящему Соглашению Администрация поселения передаёт Администрации района, а Администрация района принимает следующие полномочия по решению вопросов местного значения поселения, предусмотренные федеральным законодательством, Уставом и муниципальными правовыми актами:</w:t>
      </w:r>
      <w:r w:rsidRPr="006C21BC">
        <w:br/>
        <w:t xml:space="preserve">1.2.1. по вопросу </w:t>
      </w:r>
      <w:r w:rsidRPr="006C21BC">
        <w:rPr>
          <w:bCs/>
          <w:iCs/>
        </w:rPr>
        <w:t>создания условий для организации досуга и обеспечения жителей поселения услугами организаций культуры, а именно:</w:t>
      </w:r>
    </w:p>
    <w:p w:rsidR="006C21BC" w:rsidRPr="006C21BC" w:rsidRDefault="006C21BC" w:rsidP="006C21BC">
      <w:pPr>
        <w:pStyle w:val="Style4"/>
        <w:widowControl/>
        <w:spacing w:line="240" w:lineRule="auto"/>
        <w:rPr>
          <w:bCs/>
          <w:iCs/>
        </w:rPr>
      </w:pPr>
      <w:r w:rsidRPr="006C21BC">
        <w:rPr>
          <w:bCs/>
          <w:iCs/>
        </w:rPr>
        <w:t>- создание структуры и штатной численности технического персонала;</w:t>
      </w:r>
    </w:p>
    <w:p w:rsidR="006C21BC" w:rsidRPr="006C21BC" w:rsidRDefault="006C21BC" w:rsidP="006C21BC">
      <w:pPr>
        <w:pStyle w:val="Style4"/>
        <w:widowControl/>
        <w:spacing w:line="240" w:lineRule="auto"/>
        <w:rPr>
          <w:bCs/>
          <w:iCs/>
        </w:rPr>
      </w:pPr>
      <w:r w:rsidRPr="006C21BC">
        <w:rPr>
          <w:bCs/>
          <w:iCs/>
        </w:rPr>
        <w:t>- обеспечение технического персонала инвентарём и спецодеждой для обслуживания объектов  культуры;</w:t>
      </w:r>
    </w:p>
    <w:p w:rsidR="006C21BC" w:rsidRPr="006C21BC" w:rsidRDefault="006C21BC" w:rsidP="006C21BC">
      <w:pPr>
        <w:pStyle w:val="Style4"/>
        <w:widowControl/>
        <w:spacing w:line="240" w:lineRule="auto"/>
        <w:rPr>
          <w:rStyle w:val="FontStyle19"/>
          <w:sz w:val="24"/>
          <w:szCs w:val="24"/>
        </w:rPr>
      </w:pPr>
      <w:r w:rsidRPr="006C21BC">
        <w:rPr>
          <w:bCs/>
          <w:iCs/>
        </w:rPr>
        <w:t>- организация деятельности по охране здания культуры</w:t>
      </w:r>
    </w:p>
    <w:p w:rsidR="00AD2B08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 xml:space="preserve">1.3.Функции Сторон по реализации предусмотренных настоящим соглашением полномочий при необходимости конкретизируются дополнительными соглашениями между Администрацией </w:t>
      </w:r>
      <w:r w:rsidR="003714F4">
        <w:rPr>
          <w:rFonts w:ascii="Times New Roman" w:hAnsi="Times New Roman" w:cs="Times New Roman"/>
          <w:sz w:val="24"/>
          <w:szCs w:val="24"/>
        </w:rPr>
        <w:t xml:space="preserve">Кочневского </w:t>
      </w:r>
      <w:r w:rsidR="00485576">
        <w:rPr>
          <w:rFonts w:ascii="Times New Roman" w:hAnsi="Times New Roman" w:cs="Times New Roman"/>
          <w:sz w:val="24"/>
          <w:szCs w:val="24"/>
        </w:rPr>
        <w:t>сельсовета Татарского района Новосибирской области</w:t>
      </w:r>
      <w:r w:rsidRPr="006C21BC">
        <w:rPr>
          <w:rFonts w:ascii="Times New Roman" w:hAnsi="Times New Roman" w:cs="Times New Roman"/>
          <w:sz w:val="24"/>
          <w:szCs w:val="24"/>
        </w:rPr>
        <w:t xml:space="preserve"> и Администрацией Татарского района.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lastRenderedPageBreak/>
        <w:br/>
        <w:t>СТАТЬЯ 2. СРОК ОСУЩЕСТВЛЕНИЯ ПОЛНОМОЧИЙ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>2.1.По настоящему Соглашению Администрация поселения передаёт Администрации района полномочия по решению вопросов местного значения поселения сроком</w:t>
      </w:r>
      <w:r w:rsidR="006902EA">
        <w:rPr>
          <w:rFonts w:ascii="Times New Roman" w:hAnsi="Times New Roman" w:cs="Times New Roman"/>
          <w:sz w:val="24"/>
          <w:szCs w:val="24"/>
        </w:rPr>
        <w:t xml:space="preserve"> с</w:t>
      </w:r>
      <w:r w:rsidRPr="006C21BC">
        <w:rPr>
          <w:rFonts w:ascii="Times New Roman" w:hAnsi="Times New Roman" w:cs="Times New Roman"/>
          <w:sz w:val="24"/>
          <w:szCs w:val="24"/>
        </w:rPr>
        <w:t xml:space="preserve"> </w:t>
      </w:r>
      <w:r w:rsidR="0078207E">
        <w:rPr>
          <w:rFonts w:ascii="Times New Roman" w:hAnsi="Times New Roman" w:cs="Times New Roman"/>
          <w:sz w:val="24"/>
          <w:szCs w:val="24"/>
        </w:rPr>
        <w:t>01.</w:t>
      </w:r>
      <w:r w:rsidR="001E76FF">
        <w:rPr>
          <w:rFonts w:ascii="Times New Roman" w:hAnsi="Times New Roman" w:cs="Times New Roman"/>
          <w:sz w:val="24"/>
          <w:szCs w:val="24"/>
        </w:rPr>
        <w:t>01</w:t>
      </w:r>
      <w:r w:rsidR="006902EA">
        <w:rPr>
          <w:rFonts w:ascii="Times New Roman" w:hAnsi="Times New Roman" w:cs="Times New Roman"/>
          <w:sz w:val="24"/>
          <w:szCs w:val="24"/>
        </w:rPr>
        <w:t>.</w:t>
      </w:r>
      <w:r w:rsidR="00B445DD">
        <w:rPr>
          <w:rFonts w:ascii="Times New Roman" w:hAnsi="Times New Roman" w:cs="Times New Roman"/>
          <w:sz w:val="24"/>
          <w:szCs w:val="24"/>
        </w:rPr>
        <w:t>201</w:t>
      </w:r>
      <w:r w:rsidR="001E76FF">
        <w:rPr>
          <w:rFonts w:ascii="Times New Roman" w:hAnsi="Times New Roman" w:cs="Times New Roman"/>
          <w:sz w:val="24"/>
          <w:szCs w:val="24"/>
        </w:rPr>
        <w:t>8</w:t>
      </w:r>
      <w:r w:rsidRPr="006C21BC">
        <w:rPr>
          <w:rFonts w:ascii="Times New Roman" w:hAnsi="Times New Roman" w:cs="Times New Roman"/>
          <w:sz w:val="24"/>
          <w:szCs w:val="24"/>
        </w:rPr>
        <w:t xml:space="preserve">г. по </w:t>
      </w:r>
      <w:r w:rsidR="001E76FF">
        <w:rPr>
          <w:rFonts w:ascii="Times New Roman" w:hAnsi="Times New Roman" w:cs="Times New Roman"/>
          <w:sz w:val="24"/>
          <w:szCs w:val="24"/>
        </w:rPr>
        <w:t>31.12.2018</w:t>
      </w:r>
      <w:r w:rsidRPr="006C21BC">
        <w:rPr>
          <w:rFonts w:ascii="Times New Roman" w:hAnsi="Times New Roman" w:cs="Times New Roman"/>
          <w:sz w:val="24"/>
          <w:szCs w:val="24"/>
        </w:rPr>
        <w:t>г. (включительно).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>2.3. Настоящее соглашение может быть расторгнуто досрочно по соглашению Сторон.</w:t>
      </w:r>
      <w:r w:rsidRPr="006C21BC">
        <w:rPr>
          <w:rFonts w:ascii="Times New Roman" w:hAnsi="Times New Roman" w:cs="Times New Roman"/>
          <w:sz w:val="24"/>
          <w:szCs w:val="24"/>
        </w:rPr>
        <w:br/>
        <w:t xml:space="preserve">2.4. Действие настоящего Соглашение прекращается также по основаниям, предусмотренным действующим законодательством. 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br/>
        <w:t>СТАТЬЯ 3. ПРАВА И ОБЯЗАННОСТИ СТОРОН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>3.1. Администрация поселения обязана: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 xml:space="preserve">3.1.1.Осуществлять передачу части полномочий, указанных в пункте 1.2. настоящего </w:t>
      </w:r>
    </w:p>
    <w:p w:rsidR="006C21BC" w:rsidRPr="006C21BC" w:rsidRDefault="006C21BC" w:rsidP="006902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21BC">
        <w:rPr>
          <w:rFonts w:ascii="Times New Roman" w:hAnsi="Times New Roman" w:cs="Times New Roman"/>
          <w:sz w:val="24"/>
          <w:szCs w:val="24"/>
        </w:rPr>
        <w:t xml:space="preserve">Соглашения, за счет межбюджетных трансфертов, предоставляемых из бюджета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 w:rsidR="00AD2B08">
        <w:rPr>
          <w:rFonts w:ascii="Times New Roman" w:hAnsi="Times New Roman" w:cs="Times New Roman"/>
          <w:sz w:val="24"/>
          <w:szCs w:val="24"/>
        </w:rPr>
        <w:t xml:space="preserve"> </w:t>
      </w:r>
      <w:r w:rsidR="00B445DD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 w:rsidRPr="006C21BC">
        <w:rPr>
          <w:rFonts w:ascii="Times New Roman" w:hAnsi="Times New Roman" w:cs="Times New Roman"/>
          <w:sz w:val="24"/>
          <w:szCs w:val="24"/>
        </w:rPr>
        <w:t xml:space="preserve"> в бюджет Татарского</w:t>
      </w:r>
      <w:r w:rsidR="006902EA">
        <w:rPr>
          <w:rFonts w:ascii="Times New Roman" w:hAnsi="Times New Roman" w:cs="Times New Roman"/>
          <w:sz w:val="24"/>
          <w:szCs w:val="24"/>
        </w:rPr>
        <w:t xml:space="preserve"> </w:t>
      </w:r>
      <w:r w:rsidRPr="006C21BC">
        <w:rPr>
          <w:rFonts w:ascii="Times New Roman" w:hAnsi="Times New Roman" w:cs="Times New Roman"/>
          <w:sz w:val="24"/>
          <w:szCs w:val="24"/>
        </w:rPr>
        <w:t>района.</w:t>
      </w:r>
      <w:r w:rsidRPr="006C21BC">
        <w:rPr>
          <w:rFonts w:ascii="Times New Roman" w:hAnsi="Times New Roman" w:cs="Times New Roman"/>
          <w:sz w:val="24"/>
          <w:szCs w:val="24"/>
        </w:rPr>
        <w:br/>
        <w:t>3.1.2.Стороны определяют объем межбюджетных трансфертов, необходимых для осуществления передаваемых полномочий, указанных в пункте 1.2. настоящего Соглашения, в порядке согласно приложениям, являющимися неотъемлемой частью настоящего Соглашения.</w:t>
      </w:r>
      <w:proofErr w:type="gramEnd"/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br/>
        <w:t>3.1.3.Предоставлять Администрации района всю необходимую информацию для реализации переданных полномочий.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>3.2. Администрация поселения вправе: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 xml:space="preserve">3.2.1. Осуществлять контроль за реализацией Администрацией района переданных полномочий в части соблюдения </w:t>
      </w:r>
      <w:proofErr w:type="gramStart"/>
      <w:r w:rsidRPr="006C21BC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6C21BC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законодательства.</w:t>
      </w:r>
      <w:r w:rsidRPr="006C21BC">
        <w:rPr>
          <w:rFonts w:ascii="Times New Roman" w:hAnsi="Times New Roman" w:cs="Times New Roman"/>
          <w:sz w:val="24"/>
          <w:szCs w:val="24"/>
        </w:rPr>
        <w:br/>
        <w:t>3.2.2. Получать от Администрации района информацию по реализации переданных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3.2.3. Вносить предложения Администрации района по осуществлению переданных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3.3. Администрация района обязана:</w:t>
      </w:r>
    </w:p>
    <w:p w:rsidR="006C21BC" w:rsidRPr="006C21BC" w:rsidRDefault="006C21BC" w:rsidP="000E6091">
      <w:pPr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 xml:space="preserve">3.3.1. Обеспечить надлежащее исполнение переданных полномочий в соответствии с требованиями действующего законодательства и в интересах поселения и района. </w:t>
      </w:r>
      <w:r w:rsidRPr="006C21BC">
        <w:rPr>
          <w:rFonts w:ascii="Times New Roman" w:hAnsi="Times New Roman" w:cs="Times New Roman"/>
          <w:sz w:val="24"/>
          <w:szCs w:val="24"/>
        </w:rPr>
        <w:br/>
        <w:t>3.3.2. Предоставлять Администрации поселения запрашиваемую информацию по реализации переданных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3.3.3. Два раза в год представлять отчёт Администрации поселения по реализации переданных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3.3.4. Направлять поступившие межбюджетные трансферты в полном объёме на реализацию переданных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3.4. Администрация района вправе:</w:t>
      </w:r>
    </w:p>
    <w:p w:rsidR="006C21BC" w:rsidRPr="006C21BC" w:rsidRDefault="006C21BC" w:rsidP="000E6091">
      <w:pPr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lastRenderedPageBreak/>
        <w:t>3.4.1. Самостоятельно принимать решения, необходимые для реализации переданных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3.4.2. Запрашивать у Администрации поселения информацию, необходимую для реализации переданных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3.4.3. Осуществлять взаимодействие с органами государственной власти и иными заинтересованными лицами по вопросам реализации переданных полномочий, в том числе заключать с ними соглашения о взаимодействии.</w:t>
      </w:r>
      <w:r w:rsidRPr="006C21BC">
        <w:rPr>
          <w:rFonts w:ascii="Times New Roman" w:hAnsi="Times New Roman" w:cs="Times New Roman"/>
          <w:sz w:val="24"/>
          <w:szCs w:val="24"/>
        </w:rPr>
        <w:br/>
        <w:t>3.4.4. Осуществлять любые иные действия, не противоречащие действующему законодательству, направленные на реализацию переданных по настоящему Соглашению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 w:rsidRPr="006C21BC">
        <w:rPr>
          <w:rFonts w:ascii="Times New Roman" w:hAnsi="Times New Roman" w:cs="Times New Roman"/>
          <w:sz w:val="24"/>
          <w:szCs w:val="24"/>
        </w:rPr>
        <w:br/>
        <w:t>СТАТЬЯ 4. ПОРЯДОК ОПРЕДЕЛЕНИЯ ОБЪЁМА МЕЖБЮДЖЕТНЫХ ТРАНСФЕРТОВ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 w:rsidRPr="006C21BC">
        <w:rPr>
          <w:rFonts w:ascii="Times New Roman" w:hAnsi="Times New Roman" w:cs="Times New Roman"/>
          <w:sz w:val="24"/>
          <w:szCs w:val="24"/>
        </w:rPr>
        <w:br/>
        <w:t xml:space="preserve">4.1. Передача осуществления части полномочий, указанных в пункте 1.2. настоящего Соглашения, осуществляется за счет межбюджетных трансфертов, предоставляемых из бюджета </w:t>
      </w:r>
      <w:r w:rsidR="003714F4">
        <w:rPr>
          <w:rFonts w:ascii="Times New Roman" w:hAnsi="Times New Roman" w:cs="Times New Roman"/>
          <w:sz w:val="24"/>
          <w:szCs w:val="24"/>
        </w:rPr>
        <w:t xml:space="preserve">Кочневского </w:t>
      </w:r>
      <w:r w:rsidR="00B445DD">
        <w:rPr>
          <w:rFonts w:ascii="Times New Roman" w:hAnsi="Times New Roman" w:cs="Times New Roman"/>
          <w:sz w:val="24"/>
          <w:szCs w:val="24"/>
        </w:rPr>
        <w:t xml:space="preserve">сельсовета Татарского района Новосибирской области </w:t>
      </w:r>
      <w:r w:rsidRPr="006C21BC">
        <w:rPr>
          <w:rFonts w:ascii="Times New Roman" w:hAnsi="Times New Roman" w:cs="Times New Roman"/>
          <w:sz w:val="24"/>
          <w:szCs w:val="24"/>
        </w:rPr>
        <w:t>в бюджет Татарского района.</w:t>
      </w:r>
      <w:r w:rsidRPr="006C21BC">
        <w:rPr>
          <w:rFonts w:ascii="Times New Roman" w:hAnsi="Times New Roman" w:cs="Times New Roman"/>
          <w:sz w:val="24"/>
          <w:szCs w:val="24"/>
        </w:rPr>
        <w:br/>
        <w:t xml:space="preserve">4.2. </w:t>
      </w:r>
      <w:proofErr w:type="gramStart"/>
      <w:r w:rsidRPr="006C21BC">
        <w:rPr>
          <w:rFonts w:ascii="Times New Roman" w:hAnsi="Times New Roman" w:cs="Times New Roman"/>
          <w:sz w:val="24"/>
          <w:szCs w:val="24"/>
        </w:rPr>
        <w:t>Стороны определяют объем межбюджетных трансфертов необходимых для осуществления передаваемых полномочий, указанных в п.1.2. настоящего Соглашения, в порядке согласно приложениям, являющимися неотъемлемой частью настоящего Соглашения.</w:t>
      </w:r>
      <w:r w:rsidRPr="006C21BC">
        <w:rPr>
          <w:rFonts w:ascii="Times New Roman" w:hAnsi="Times New Roman" w:cs="Times New Roman"/>
          <w:sz w:val="24"/>
          <w:szCs w:val="24"/>
        </w:rPr>
        <w:br/>
        <w:t>4.3.</w:t>
      </w:r>
      <w:proofErr w:type="gramEnd"/>
      <w:r w:rsidRPr="006C21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1BC">
        <w:rPr>
          <w:rFonts w:ascii="Times New Roman" w:hAnsi="Times New Roman" w:cs="Times New Roman"/>
          <w:sz w:val="24"/>
          <w:szCs w:val="24"/>
        </w:rPr>
        <w:t xml:space="preserve">Перечисление и учет межбюджетных трансфертов, предоставляемых из бюджета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 w:rsidR="000E6091">
        <w:rPr>
          <w:rFonts w:ascii="Times New Roman" w:hAnsi="Times New Roman" w:cs="Times New Roman"/>
          <w:sz w:val="24"/>
          <w:szCs w:val="24"/>
        </w:rPr>
        <w:t xml:space="preserve"> </w:t>
      </w:r>
      <w:r w:rsidR="00B445DD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 </w:t>
      </w:r>
      <w:r w:rsidRPr="006C21BC">
        <w:rPr>
          <w:rFonts w:ascii="Times New Roman" w:hAnsi="Times New Roman" w:cs="Times New Roman"/>
          <w:sz w:val="24"/>
          <w:szCs w:val="24"/>
        </w:rPr>
        <w:t>в бюджет Татарского района на реализацию полномочий, указанных в п. 1.2. настоящего Соглашения, осуществляется в соответствии с бюджетным законодательством РФ на основании утвержденной сводной бюджетной росписи по расходам местного бюджета поселения и доведенных до распорядителей бюджетных средств предельных объемов финансирования в сроки, устанавливаемые главным распорядителем, исполняющем</w:t>
      </w:r>
      <w:proofErr w:type="gramEnd"/>
      <w:r w:rsidRPr="006C21BC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 w:rsidR="000E6091">
        <w:rPr>
          <w:rFonts w:ascii="Times New Roman" w:hAnsi="Times New Roman" w:cs="Times New Roman"/>
          <w:sz w:val="24"/>
          <w:szCs w:val="24"/>
        </w:rPr>
        <w:t xml:space="preserve"> </w:t>
      </w:r>
      <w:r w:rsidR="00B445DD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 w:rsidRPr="006C21BC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6902EA">
        <w:rPr>
          <w:rFonts w:ascii="Times New Roman" w:hAnsi="Times New Roman" w:cs="Times New Roman"/>
          <w:sz w:val="24"/>
          <w:szCs w:val="24"/>
        </w:rPr>
        <w:t>31.12.2017</w:t>
      </w:r>
      <w:r w:rsidRPr="006C21BC">
        <w:rPr>
          <w:rFonts w:ascii="Times New Roman" w:hAnsi="Times New Roman" w:cs="Times New Roman"/>
          <w:sz w:val="24"/>
          <w:szCs w:val="24"/>
        </w:rPr>
        <w:t xml:space="preserve"> текущего финансового года.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 w:rsidRPr="006C21BC">
        <w:rPr>
          <w:rFonts w:ascii="Times New Roman" w:hAnsi="Times New Roman" w:cs="Times New Roman"/>
          <w:sz w:val="24"/>
          <w:szCs w:val="24"/>
        </w:rPr>
        <w:br/>
        <w:t>5. ОТВЕТСТВЕННОСТЬ СТОРОН И ФИНАНСОВЫЕ САНКЦИИ ЗА НЕИСПОЛНЕНИЕ НАСТОЯЩЕГО СОГЛАШЕНИЯ</w:t>
      </w:r>
    </w:p>
    <w:p w:rsidR="006C21BC" w:rsidRPr="006C21BC" w:rsidRDefault="006C21BC" w:rsidP="000E6091">
      <w:pPr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>5.1. За неисполнение обязанностей по настоящему Соглашению Стороны несут ответственность в соответствии с действующим законодательством.</w:t>
      </w:r>
      <w:r w:rsidRPr="006C21BC">
        <w:rPr>
          <w:rFonts w:ascii="Times New Roman" w:hAnsi="Times New Roman" w:cs="Times New Roman"/>
          <w:sz w:val="24"/>
          <w:szCs w:val="24"/>
        </w:rPr>
        <w:br/>
        <w:t xml:space="preserve">5.2. В случае неисполнения или ненадлежащего исполнения Администрацией района обязанностей по исполнению переданных полномочий, Администрация поселения вправе приостановить или прекратить перечисление межбюджетных трансфертов, предусмотренных статьёй 4 настоящего соглашения. </w:t>
      </w:r>
      <w:r w:rsidRPr="006C21BC">
        <w:rPr>
          <w:rFonts w:ascii="Times New Roman" w:hAnsi="Times New Roman" w:cs="Times New Roman"/>
          <w:sz w:val="24"/>
          <w:szCs w:val="24"/>
        </w:rPr>
        <w:br/>
        <w:t>5.3. В случае неисполнения или ненадлежащего исполнения Администрацией поселения обязанностей, предусмотренных настоящим соглашением (за исключением обязанностей по перечислению межбюджетных трансфертов в соответствии с п. 3.1.2. настоящего Соглашения), Администрация района вправе приостановить или прекратить исполнение переданных по настоящему соглашению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 xml:space="preserve">5.4. В случае неисполнения или ненадлежащего исполнения Администрацией поселения </w:t>
      </w:r>
      <w:r w:rsidRPr="006C21BC">
        <w:rPr>
          <w:rFonts w:ascii="Times New Roman" w:hAnsi="Times New Roman" w:cs="Times New Roman"/>
          <w:sz w:val="24"/>
          <w:szCs w:val="24"/>
        </w:rPr>
        <w:lastRenderedPageBreak/>
        <w:t>обязанностей, предусмотренных настоящим соглашением по перечислению межбюджетных трансфертов в соответствии с п. 3.1.2. настоящего Соглашения, Администрация района вправе приостановить или прекратить исполнение переданных по настоящему соглашению полномочий.</w:t>
      </w:r>
      <w:r w:rsidRPr="006C21BC">
        <w:rPr>
          <w:rFonts w:ascii="Times New Roman" w:hAnsi="Times New Roman" w:cs="Times New Roman"/>
          <w:sz w:val="24"/>
          <w:szCs w:val="24"/>
        </w:rPr>
        <w:br/>
        <w:t>5.5. Факт неисполнения или ненадлежащего исполнения обязанностей, в случаях, указанных в п. 5.2. и 5.3. настоящего Соглашения фиксируется актом, подписываемым обеими сторонами, а в случае отказа от подписания акта одной из сторон – в судебном порядке. Факт неисполнения или ненадлежащего исполнения обязанностей, в случае, указанном в п. 5.4. настоящего Соглашения фиксируется путём предоставления информации об отсутствии поступления финансовых сре</w:t>
      </w:r>
      <w:proofErr w:type="gramStart"/>
      <w:r w:rsidRPr="006C21B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6C21BC">
        <w:rPr>
          <w:rFonts w:ascii="Times New Roman" w:hAnsi="Times New Roman" w:cs="Times New Roman"/>
          <w:sz w:val="24"/>
          <w:szCs w:val="24"/>
        </w:rPr>
        <w:t>юджет Татарского района органом, осуществляющим исполнение бюджета Татарского  района.</w:t>
      </w:r>
      <w:r w:rsidRPr="006C21BC">
        <w:rPr>
          <w:rFonts w:ascii="Times New Roman" w:hAnsi="Times New Roman" w:cs="Times New Roman"/>
          <w:sz w:val="24"/>
          <w:szCs w:val="24"/>
        </w:rPr>
        <w:br/>
        <w:t>5.6. Ущерб, причинённый неисполнением или ненадлежащим исполнением настоящего соглашения одной из сторон другой стороне, а также третьим лицам, полностью компенсируется виновной стороной. Сторона, не исполнившая или ненадлежащим образом исполнившая свои обязанности освобождается от ответственности, если докажет, что неисполнение или ненадлежащее исполнение произошло в результате обстоятельств непреодолимой силы или действий другой стороны.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 w:rsidRPr="006C21BC">
        <w:rPr>
          <w:rFonts w:ascii="Times New Roman" w:hAnsi="Times New Roman" w:cs="Times New Roman"/>
          <w:sz w:val="24"/>
          <w:szCs w:val="24"/>
        </w:rPr>
        <w:br/>
        <w:t>6. ЗАКЛЮЧИТЕЛЬНЫЕ ПОЛОЖЕНИЯ</w:t>
      </w:r>
    </w:p>
    <w:p w:rsidR="006C21BC" w:rsidRPr="006C21BC" w:rsidRDefault="006C21BC" w:rsidP="000E6091">
      <w:pPr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>6.1. Все споры, связанные с исполнением настоящего Соглашения, разрешаются путём проведения переговоров и согласительных процедур. При не достижении соглашения спор разрешается судом в установленном законодательством порядке.</w:t>
      </w:r>
      <w:r w:rsidRPr="006C21BC">
        <w:rPr>
          <w:rFonts w:ascii="Times New Roman" w:hAnsi="Times New Roman" w:cs="Times New Roman"/>
          <w:sz w:val="24"/>
          <w:szCs w:val="24"/>
        </w:rPr>
        <w:br/>
        <w:t>6.2. Все изменения и дополнения к настоящему Соглашению оформляются в письменной форме и оформляются в виде дополнительных соглашений, подписываемых уполномоченными представителями сторон. Все дополнительные соглашения являются неотъемлемой частью настоящего Соглашения.</w:t>
      </w:r>
      <w:r w:rsidRPr="006C21BC">
        <w:rPr>
          <w:rFonts w:ascii="Times New Roman" w:hAnsi="Times New Roman" w:cs="Times New Roman"/>
          <w:sz w:val="24"/>
          <w:szCs w:val="24"/>
        </w:rPr>
        <w:br/>
        <w:t>6.3.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  <w:r w:rsidRPr="006C21BC">
        <w:rPr>
          <w:rFonts w:ascii="Times New Roman" w:hAnsi="Times New Roman" w:cs="Times New Roman"/>
          <w:sz w:val="24"/>
          <w:szCs w:val="24"/>
        </w:rPr>
        <w:br/>
        <w:t>6.4.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  <w:r w:rsidRPr="006C21BC">
        <w:rPr>
          <w:rFonts w:ascii="Times New Roman" w:hAnsi="Times New Roman" w:cs="Times New Roman"/>
          <w:sz w:val="24"/>
          <w:szCs w:val="24"/>
        </w:rPr>
        <w:br/>
      </w:r>
      <w:r w:rsidRPr="006C21BC">
        <w:rPr>
          <w:rFonts w:ascii="Times New Roman" w:hAnsi="Times New Roman" w:cs="Times New Roman"/>
          <w:sz w:val="24"/>
          <w:szCs w:val="24"/>
        </w:rPr>
        <w:br/>
        <w:t>7. РЕКВИЗИТЫ И ПОДПИСИ СТОРОН</w:t>
      </w:r>
    </w:p>
    <w:p w:rsidR="006C21BC" w:rsidRPr="006C21BC" w:rsidRDefault="006C21BC" w:rsidP="006C21BC">
      <w:pPr>
        <w:jc w:val="both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9"/>
        <w:tblW w:w="0" w:type="auto"/>
        <w:tblLook w:val="04A0"/>
      </w:tblPr>
      <w:tblGrid>
        <w:gridCol w:w="5175"/>
        <w:gridCol w:w="4680"/>
      </w:tblGrid>
      <w:tr w:rsidR="006C21BC" w:rsidRPr="006C21BC" w:rsidTr="00C62197">
        <w:tc>
          <w:tcPr>
            <w:tcW w:w="5495" w:type="dxa"/>
          </w:tcPr>
          <w:p w:rsidR="006C21BC" w:rsidRPr="006C21BC" w:rsidRDefault="006C21BC" w:rsidP="00C62197">
            <w:pPr>
              <w:jc w:val="both"/>
              <w:rPr>
                <w:sz w:val="24"/>
                <w:szCs w:val="24"/>
              </w:rPr>
            </w:pPr>
            <w:r w:rsidRPr="006C21BC">
              <w:rPr>
                <w:sz w:val="24"/>
                <w:szCs w:val="24"/>
              </w:rPr>
              <w:t>Глава Татарского района</w:t>
            </w:r>
          </w:p>
          <w:p w:rsidR="00B445DD" w:rsidRDefault="00B445DD" w:rsidP="00C62197">
            <w:pPr>
              <w:jc w:val="both"/>
              <w:rPr>
                <w:sz w:val="24"/>
                <w:szCs w:val="24"/>
              </w:rPr>
            </w:pPr>
          </w:p>
          <w:p w:rsidR="006C21BC" w:rsidRPr="006C21BC" w:rsidRDefault="006C21BC" w:rsidP="00C62197">
            <w:pPr>
              <w:jc w:val="both"/>
              <w:rPr>
                <w:sz w:val="24"/>
                <w:szCs w:val="24"/>
              </w:rPr>
            </w:pPr>
            <w:proofErr w:type="spellStart"/>
            <w:r w:rsidRPr="006C21BC">
              <w:rPr>
                <w:sz w:val="24"/>
                <w:szCs w:val="24"/>
              </w:rPr>
              <w:t>_____________________В.В.Смирнов</w:t>
            </w:r>
            <w:proofErr w:type="spellEnd"/>
            <w:r w:rsidRPr="006C21BC">
              <w:rPr>
                <w:sz w:val="24"/>
                <w:szCs w:val="24"/>
              </w:rPr>
              <w:br/>
            </w:r>
            <w:r w:rsidRPr="006C21BC">
              <w:rPr>
                <w:sz w:val="24"/>
                <w:szCs w:val="24"/>
              </w:rPr>
              <w:br/>
              <w:t>«___»____________20__________ г.</w:t>
            </w:r>
          </w:p>
          <w:p w:rsidR="006C21BC" w:rsidRPr="006C21BC" w:rsidRDefault="006C21BC" w:rsidP="00C62197">
            <w:pPr>
              <w:jc w:val="both"/>
              <w:rPr>
                <w:sz w:val="24"/>
                <w:szCs w:val="24"/>
              </w:rPr>
            </w:pPr>
          </w:p>
          <w:p w:rsidR="006C21BC" w:rsidRPr="006C21BC" w:rsidRDefault="006C21BC" w:rsidP="00C62197">
            <w:pPr>
              <w:pStyle w:val="Style4"/>
              <w:widowControl/>
              <w:spacing w:line="240" w:lineRule="auto"/>
              <w:ind w:firstLine="0"/>
              <w:rPr>
                <w:spacing w:val="10"/>
              </w:rPr>
            </w:pPr>
          </w:p>
        </w:tc>
        <w:tc>
          <w:tcPr>
            <w:tcW w:w="4961" w:type="dxa"/>
          </w:tcPr>
          <w:p w:rsidR="006C21BC" w:rsidRPr="006C21BC" w:rsidRDefault="006C21BC" w:rsidP="00C62197">
            <w:pPr>
              <w:jc w:val="both"/>
              <w:rPr>
                <w:sz w:val="24"/>
                <w:szCs w:val="24"/>
              </w:rPr>
            </w:pPr>
            <w:r w:rsidRPr="006C21BC">
              <w:rPr>
                <w:sz w:val="24"/>
                <w:szCs w:val="24"/>
              </w:rPr>
              <w:t xml:space="preserve">Глава </w:t>
            </w:r>
            <w:r w:rsidR="003714F4">
              <w:rPr>
                <w:sz w:val="24"/>
                <w:szCs w:val="24"/>
              </w:rPr>
              <w:t>Кочневского</w:t>
            </w:r>
            <w:r w:rsidR="000E6091">
              <w:rPr>
                <w:sz w:val="24"/>
                <w:szCs w:val="24"/>
              </w:rPr>
              <w:t xml:space="preserve"> </w:t>
            </w:r>
            <w:r w:rsidR="00B445DD">
              <w:rPr>
                <w:sz w:val="24"/>
                <w:szCs w:val="24"/>
              </w:rPr>
              <w:t xml:space="preserve"> сельсовета Татарского района Новосибирской области</w:t>
            </w:r>
          </w:p>
          <w:p w:rsidR="006C21BC" w:rsidRPr="006C21BC" w:rsidRDefault="006C21BC" w:rsidP="00C62197">
            <w:pPr>
              <w:jc w:val="both"/>
              <w:rPr>
                <w:sz w:val="24"/>
                <w:szCs w:val="24"/>
              </w:rPr>
            </w:pPr>
            <w:proofErr w:type="spellStart"/>
            <w:r w:rsidRPr="006C21BC">
              <w:rPr>
                <w:sz w:val="24"/>
                <w:szCs w:val="24"/>
              </w:rPr>
              <w:t>_______________</w:t>
            </w:r>
            <w:r w:rsidR="003714F4">
              <w:rPr>
                <w:sz w:val="24"/>
                <w:szCs w:val="24"/>
              </w:rPr>
              <w:t>П.М.Гридин</w:t>
            </w:r>
            <w:proofErr w:type="spellEnd"/>
          </w:p>
          <w:p w:rsidR="006C21BC" w:rsidRPr="006C21BC" w:rsidRDefault="006C21BC" w:rsidP="00C62197">
            <w:pPr>
              <w:jc w:val="both"/>
              <w:rPr>
                <w:sz w:val="24"/>
                <w:szCs w:val="24"/>
              </w:rPr>
            </w:pPr>
          </w:p>
          <w:p w:rsidR="006C21BC" w:rsidRPr="006C21BC" w:rsidRDefault="006C21BC" w:rsidP="00C62197">
            <w:pPr>
              <w:jc w:val="both"/>
              <w:rPr>
                <w:sz w:val="24"/>
                <w:szCs w:val="24"/>
              </w:rPr>
            </w:pPr>
            <w:r w:rsidRPr="006C21BC">
              <w:rPr>
                <w:sz w:val="24"/>
                <w:szCs w:val="24"/>
              </w:rPr>
              <w:t>«___»____________20_________г.</w:t>
            </w:r>
            <w:r w:rsidRPr="006C21BC">
              <w:rPr>
                <w:sz w:val="24"/>
                <w:szCs w:val="24"/>
              </w:rPr>
              <w:br/>
              <w:t>м.п.</w:t>
            </w:r>
            <w:r w:rsidRPr="006C21BC">
              <w:rPr>
                <w:sz w:val="24"/>
                <w:szCs w:val="24"/>
              </w:rPr>
              <w:br/>
            </w:r>
          </w:p>
        </w:tc>
      </w:tr>
    </w:tbl>
    <w:p w:rsidR="000E6091" w:rsidRDefault="000E6091" w:rsidP="000E60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91" w:rsidRDefault="000E6091" w:rsidP="000E60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1BC" w:rsidRPr="006C21BC" w:rsidRDefault="006C21BC" w:rsidP="006C21BC">
      <w:pPr>
        <w:ind w:firstLine="3978"/>
        <w:jc w:val="center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C21BC" w:rsidRPr="006C21BC" w:rsidRDefault="006C21BC" w:rsidP="006C21BC">
      <w:pPr>
        <w:ind w:left="3978"/>
        <w:jc w:val="center"/>
        <w:rPr>
          <w:rFonts w:ascii="Times New Roman" w:hAnsi="Times New Roman" w:cs="Times New Roman"/>
          <w:sz w:val="24"/>
          <w:szCs w:val="24"/>
        </w:rPr>
      </w:pPr>
      <w:r w:rsidRPr="006C21BC">
        <w:rPr>
          <w:rFonts w:ascii="Times New Roman" w:hAnsi="Times New Roman" w:cs="Times New Roman"/>
          <w:sz w:val="24"/>
          <w:szCs w:val="24"/>
        </w:rPr>
        <w:t xml:space="preserve">к соглашению между администрацией  </w:t>
      </w:r>
      <w:r w:rsidR="003714F4">
        <w:rPr>
          <w:rFonts w:ascii="Times New Roman" w:hAnsi="Times New Roman" w:cs="Times New Roman"/>
          <w:sz w:val="24"/>
          <w:szCs w:val="24"/>
        </w:rPr>
        <w:t>Кочневского</w:t>
      </w:r>
      <w:r w:rsidR="00B445DD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 w:rsidRPr="006C21BC">
        <w:rPr>
          <w:rFonts w:ascii="Times New Roman" w:hAnsi="Times New Roman" w:cs="Times New Roman"/>
          <w:sz w:val="24"/>
          <w:szCs w:val="24"/>
        </w:rPr>
        <w:t xml:space="preserve"> и администрацией Татарского района о передаче осуществления части своих полномочий</w:t>
      </w:r>
    </w:p>
    <w:p w:rsidR="006C21BC" w:rsidRPr="006C21BC" w:rsidRDefault="006C21BC" w:rsidP="006C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BC" w:rsidRPr="006C21BC" w:rsidRDefault="006C21BC" w:rsidP="006C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BC" w:rsidRPr="006C21BC" w:rsidRDefault="006C21BC" w:rsidP="006C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BC" w:rsidRPr="006C21BC" w:rsidRDefault="006C21BC" w:rsidP="006C2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C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6C21BC" w:rsidRPr="006C21BC" w:rsidRDefault="006C21BC" w:rsidP="006C2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C">
        <w:rPr>
          <w:rFonts w:ascii="Times New Roman" w:hAnsi="Times New Roman" w:cs="Times New Roman"/>
          <w:b/>
          <w:bCs/>
          <w:sz w:val="24"/>
          <w:szCs w:val="24"/>
        </w:rPr>
        <w:t>определения ежегодного объема межбюджетных трансфертов, размер и сроки их перечисления</w:t>
      </w:r>
    </w:p>
    <w:p w:rsidR="006C21BC" w:rsidRPr="006C21BC" w:rsidRDefault="006C21BC" w:rsidP="006C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BC" w:rsidRPr="006C21BC" w:rsidRDefault="006C21BC" w:rsidP="006C21BC">
      <w:pPr>
        <w:pStyle w:val="a7"/>
        <w:spacing w:before="0" w:after="0"/>
        <w:ind w:left="0"/>
        <w:jc w:val="center"/>
        <w:rPr>
          <w:b/>
          <w:bCs/>
          <w:u w:val="single"/>
        </w:rPr>
      </w:pPr>
      <w:r w:rsidRPr="006C21BC">
        <w:t>1. Ежегодный объем межбюджетных трансфертов, необходимых для осуществления переданных полномочий, определяется исходя из сметной стоимости работ по исполнению данного соглашения.</w:t>
      </w:r>
    </w:p>
    <w:p w:rsidR="006902EA" w:rsidRDefault="006C21BC" w:rsidP="006902EA">
      <w:pPr>
        <w:pStyle w:val="2"/>
        <w:ind w:firstLine="840"/>
        <w:jc w:val="left"/>
        <w:rPr>
          <w:sz w:val="24"/>
          <w:szCs w:val="24"/>
        </w:rPr>
      </w:pPr>
      <w:r w:rsidRPr="006C21BC">
        <w:rPr>
          <w:sz w:val="24"/>
          <w:szCs w:val="24"/>
        </w:rPr>
        <w:t xml:space="preserve">2. Сельсовет перечисляет финансовые средства в виде межбюджетных трансфертов из бюджета </w:t>
      </w:r>
      <w:r w:rsidR="003714F4">
        <w:rPr>
          <w:sz w:val="24"/>
          <w:szCs w:val="24"/>
        </w:rPr>
        <w:t>Кочневского</w:t>
      </w:r>
      <w:r w:rsidR="00A81523">
        <w:rPr>
          <w:i/>
          <w:iCs/>
          <w:sz w:val="24"/>
          <w:szCs w:val="24"/>
        </w:rPr>
        <w:t xml:space="preserve"> </w:t>
      </w:r>
      <w:r w:rsidR="00B445DD">
        <w:rPr>
          <w:i/>
          <w:iCs/>
          <w:sz w:val="24"/>
          <w:szCs w:val="24"/>
        </w:rPr>
        <w:t xml:space="preserve"> </w:t>
      </w:r>
      <w:r w:rsidRPr="006C21BC">
        <w:rPr>
          <w:sz w:val="24"/>
          <w:szCs w:val="24"/>
        </w:rPr>
        <w:t xml:space="preserve">сельсовета в </w:t>
      </w:r>
      <w:r w:rsidR="00A91357">
        <w:rPr>
          <w:sz w:val="24"/>
          <w:szCs w:val="24"/>
        </w:rPr>
        <w:t xml:space="preserve"> </w:t>
      </w:r>
      <w:r w:rsidRPr="006C21BC">
        <w:rPr>
          <w:sz w:val="24"/>
          <w:szCs w:val="24"/>
        </w:rPr>
        <w:t>следующем порядке</w:t>
      </w:r>
      <w:r w:rsidR="003714F4">
        <w:rPr>
          <w:sz w:val="24"/>
          <w:szCs w:val="24"/>
        </w:rPr>
        <w:t>:</w:t>
      </w:r>
      <w:r w:rsidR="006902EA">
        <w:rPr>
          <w:sz w:val="24"/>
          <w:szCs w:val="24"/>
        </w:rPr>
        <w:t xml:space="preserve"> 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Январь 2018 г –12тыс.6667рублей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Февраль 2018 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Март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Апрель2018г-12тыс.6667рублей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Май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Июнь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Июль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Август 2018г- 12тыс.6667рублей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Сентябрь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Октябрь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Ноябрь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Декабрь 2018г-12тыс.6667рублей</w:t>
      </w: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</w:p>
    <w:p w:rsidR="007C6D0D" w:rsidRDefault="007C6D0D" w:rsidP="007C6D0D">
      <w:pPr>
        <w:pStyle w:val="2"/>
        <w:ind w:firstLine="840"/>
        <w:jc w:val="left"/>
        <w:rPr>
          <w:sz w:val="24"/>
          <w:szCs w:val="24"/>
        </w:rPr>
      </w:pPr>
    </w:p>
    <w:p w:rsidR="00A91357" w:rsidRDefault="00A91357" w:rsidP="006902EA">
      <w:pPr>
        <w:pStyle w:val="2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Итого: </w:t>
      </w:r>
      <w:r w:rsidR="001E76FF">
        <w:rPr>
          <w:sz w:val="24"/>
          <w:szCs w:val="24"/>
        </w:rPr>
        <w:t>152 тыс</w:t>
      </w:r>
      <w:proofErr w:type="gramStart"/>
      <w:r w:rsidR="001E76FF">
        <w:rPr>
          <w:sz w:val="24"/>
          <w:szCs w:val="24"/>
        </w:rPr>
        <w:t>.р</w:t>
      </w:r>
      <w:proofErr w:type="gramEnd"/>
      <w:r w:rsidR="001E76FF">
        <w:rPr>
          <w:sz w:val="24"/>
          <w:szCs w:val="24"/>
        </w:rPr>
        <w:t>ублей</w:t>
      </w:r>
    </w:p>
    <w:p w:rsidR="006902EA" w:rsidRDefault="006902EA" w:rsidP="006902EA">
      <w:pPr>
        <w:pStyle w:val="2"/>
        <w:ind w:firstLine="840"/>
        <w:jc w:val="left"/>
        <w:rPr>
          <w:sz w:val="24"/>
          <w:szCs w:val="24"/>
        </w:rPr>
      </w:pPr>
    </w:p>
    <w:p w:rsidR="00B445DD" w:rsidRDefault="00B445DD" w:rsidP="006C21BC">
      <w:pPr>
        <w:pStyle w:val="2"/>
        <w:ind w:firstLine="840"/>
        <w:jc w:val="center"/>
        <w:rPr>
          <w:sz w:val="24"/>
          <w:szCs w:val="24"/>
        </w:rPr>
      </w:pPr>
    </w:p>
    <w:p w:rsidR="00B445DD" w:rsidRPr="006C21BC" w:rsidRDefault="00B445DD" w:rsidP="006C21BC">
      <w:pPr>
        <w:pStyle w:val="2"/>
        <w:ind w:firstLine="840"/>
        <w:jc w:val="center"/>
        <w:rPr>
          <w:sz w:val="24"/>
          <w:szCs w:val="24"/>
        </w:rPr>
      </w:pPr>
    </w:p>
    <w:p w:rsidR="006C21BC" w:rsidRPr="006C21BC" w:rsidRDefault="006C21BC" w:rsidP="006C21BC">
      <w:pPr>
        <w:pStyle w:val="2"/>
        <w:ind w:firstLine="840"/>
        <w:jc w:val="center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175"/>
        <w:gridCol w:w="4680"/>
      </w:tblGrid>
      <w:tr w:rsidR="003714F4" w:rsidRPr="006C21BC" w:rsidTr="00160E85">
        <w:tc>
          <w:tcPr>
            <w:tcW w:w="5495" w:type="dxa"/>
          </w:tcPr>
          <w:p w:rsidR="003714F4" w:rsidRPr="006C21BC" w:rsidRDefault="003714F4" w:rsidP="00160E85">
            <w:pPr>
              <w:jc w:val="both"/>
              <w:rPr>
                <w:sz w:val="24"/>
                <w:szCs w:val="24"/>
              </w:rPr>
            </w:pPr>
            <w:r w:rsidRPr="006C21BC">
              <w:rPr>
                <w:sz w:val="24"/>
                <w:szCs w:val="24"/>
              </w:rPr>
              <w:t>Глава Татарского района</w:t>
            </w:r>
          </w:p>
          <w:p w:rsidR="003714F4" w:rsidRDefault="003714F4" w:rsidP="00160E85">
            <w:pPr>
              <w:jc w:val="both"/>
              <w:rPr>
                <w:sz w:val="24"/>
                <w:szCs w:val="24"/>
              </w:rPr>
            </w:pPr>
          </w:p>
          <w:p w:rsidR="003714F4" w:rsidRPr="006C21BC" w:rsidRDefault="003714F4" w:rsidP="00160E85">
            <w:pPr>
              <w:jc w:val="both"/>
              <w:rPr>
                <w:sz w:val="24"/>
                <w:szCs w:val="24"/>
              </w:rPr>
            </w:pPr>
            <w:proofErr w:type="spellStart"/>
            <w:r w:rsidRPr="006C21BC">
              <w:rPr>
                <w:sz w:val="24"/>
                <w:szCs w:val="24"/>
              </w:rPr>
              <w:t>_____________________В.В.Смирнов</w:t>
            </w:r>
            <w:proofErr w:type="spellEnd"/>
            <w:r w:rsidRPr="006C21BC">
              <w:rPr>
                <w:sz w:val="24"/>
                <w:szCs w:val="24"/>
              </w:rPr>
              <w:br/>
            </w:r>
            <w:r w:rsidRPr="006C21BC">
              <w:rPr>
                <w:sz w:val="24"/>
                <w:szCs w:val="24"/>
              </w:rPr>
              <w:br/>
              <w:t>«___»____________20__________ г.</w:t>
            </w:r>
          </w:p>
          <w:p w:rsidR="003714F4" w:rsidRPr="006C21BC" w:rsidRDefault="003714F4" w:rsidP="00160E85">
            <w:pPr>
              <w:jc w:val="both"/>
              <w:rPr>
                <w:sz w:val="24"/>
                <w:szCs w:val="24"/>
              </w:rPr>
            </w:pPr>
          </w:p>
          <w:p w:rsidR="003714F4" w:rsidRPr="006C21BC" w:rsidRDefault="003714F4" w:rsidP="00160E85">
            <w:pPr>
              <w:pStyle w:val="Style4"/>
              <w:widowControl/>
              <w:spacing w:line="240" w:lineRule="auto"/>
              <w:ind w:firstLine="0"/>
              <w:rPr>
                <w:spacing w:val="10"/>
              </w:rPr>
            </w:pPr>
          </w:p>
        </w:tc>
        <w:tc>
          <w:tcPr>
            <w:tcW w:w="4961" w:type="dxa"/>
          </w:tcPr>
          <w:p w:rsidR="003714F4" w:rsidRPr="006C21BC" w:rsidRDefault="003714F4" w:rsidP="00160E85">
            <w:pPr>
              <w:jc w:val="both"/>
              <w:rPr>
                <w:sz w:val="24"/>
                <w:szCs w:val="24"/>
              </w:rPr>
            </w:pPr>
            <w:r w:rsidRPr="006C21BC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Кочневского  сельсовета Татарского района Новосибирской области</w:t>
            </w:r>
          </w:p>
          <w:p w:rsidR="003714F4" w:rsidRPr="006C21BC" w:rsidRDefault="003714F4" w:rsidP="00160E85">
            <w:pPr>
              <w:jc w:val="both"/>
              <w:rPr>
                <w:sz w:val="24"/>
                <w:szCs w:val="24"/>
              </w:rPr>
            </w:pPr>
            <w:proofErr w:type="spellStart"/>
            <w:r w:rsidRPr="006C21BC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П.М.Гридин</w:t>
            </w:r>
            <w:proofErr w:type="spellEnd"/>
          </w:p>
          <w:p w:rsidR="003714F4" w:rsidRPr="006C21BC" w:rsidRDefault="003714F4" w:rsidP="00160E85">
            <w:pPr>
              <w:jc w:val="both"/>
              <w:rPr>
                <w:sz w:val="24"/>
                <w:szCs w:val="24"/>
              </w:rPr>
            </w:pPr>
          </w:p>
          <w:p w:rsidR="003714F4" w:rsidRPr="006C21BC" w:rsidRDefault="003714F4" w:rsidP="00160E85">
            <w:pPr>
              <w:jc w:val="both"/>
              <w:rPr>
                <w:sz w:val="24"/>
                <w:szCs w:val="24"/>
              </w:rPr>
            </w:pPr>
            <w:r w:rsidRPr="006C21BC">
              <w:rPr>
                <w:sz w:val="24"/>
                <w:szCs w:val="24"/>
              </w:rPr>
              <w:t>«___»____________20_________г.</w:t>
            </w:r>
            <w:r w:rsidRPr="006C21BC">
              <w:rPr>
                <w:sz w:val="24"/>
                <w:szCs w:val="24"/>
              </w:rPr>
              <w:br/>
              <w:t>м.п.</w:t>
            </w:r>
            <w:r w:rsidRPr="006C21BC">
              <w:rPr>
                <w:sz w:val="24"/>
                <w:szCs w:val="24"/>
              </w:rPr>
              <w:br/>
            </w:r>
          </w:p>
        </w:tc>
      </w:tr>
    </w:tbl>
    <w:p w:rsidR="006C21BC" w:rsidRPr="006C21BC" w:rsidRDefault="006C21BC" w:rsidP="006C21BC">
      <w:pPr>
        <w:tabs>
          <w:tab w:val="left" w:pos="10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C21BC" w:rsidRPr="006C21BC" w:rsidRDefault="006C21BC" w:rsidP="006C21BC">
      <w:pPr>
        <w:tabs>
          <w:tab w:val="left" w:pos="7146"/>
        </w:tabs>
        <w:rPr>
          <w:rFonts w:ascii="Times New Roman" w:hAnsi="Times New Roman" w:cs="Times New Roman"/>
          <w:sz w:val="24"/>
          <w:szCs w:val="24"/>
        </w:rPr>
      </w:pPr>
    </w:p>
    <w:p w:rsidR="006C21BC" w:rsidRPr="006C21BC" w:rsidRDefault="006C21BC" w:rsidP="00A93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21BC" w:rsidRPr="006C21BC" w:rsidSect="00A81523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933"/>
    <w:rsid w:val="000E6091"/>
    <w:rsid w:val="0011709B"/>
    <w:rsid w:val="001C3B9A"/>
    <w:rsid w:val="001E76FF"/>
    <w:rsid w:val="001F6D14"/>
    <w:rsid w:val="00205C17"/>
    <w:rsid w:val="002572E8"/>
    <w:rsid w:val="002B33D3"/>
    <w:rsid w:val="002C439B"/>
    <w:rsid w:val="002F1F8D"/>
    <w:rsid w:val="00351086"/>
    <w:rsid w:val="003550E4"/>
    <w:rsid w:val="00357AD4"/>
    <w:rsid w:val="003714F4"/>
    <w:rsid w:val="00394A7E"/>
    <w:rsid w:val="003F4DAE"/>
    <w:rsid w:val="00401AAE"/>
    <w:rsid w:val="004747B9"/>
    <w:rsid w:val="00477933"/>
    <w:rsid w:val="00485576"/>
    <w:rsid w:val="004A467F"/>
    <w:rsid w:val="004A7265"/>
    <w:rsid w:val="004C0537"/>
    <w:rsid w:val="0052397F"/>
    <w:rsid w:val="005B515D"/>
    <w:rsid w:val="005C103F"/>
    <w:rsid w:val="006902EA"/>
    <w:rsid w:val="006A1A51"/>
    <w:rsid w:val="006C21BC"/>
    <w:rsid w:val="007449BB"/>
    <w:rsid w:val="0078207E"/>
    <w:rsid w:val="007A5786"/>
    <w:rsid w:val="007A65C8"/>
    <w:rsid w:val="007C6D0D"/>
    <w:rsid w:val="007E09BF"/>
    <w:rsid w:val="0080488E"/>
    <w:rsid w:val="00837BF3"/>
    <w:rsid w:val="0089274B"/>
    <w:rsid w:val="008C6E44"/>
    <w:rsid w:val="008D5CD0"/>
    <w:rsid w:val="008F2BE0"/>
    <w:rsid w:val="0090345C"/>
    <w:rsid w:val="009F73CE"/>
    <w:rsid w:val="00A123AE"/>
    <w:rsid w:val="00A23760"/>
    <w:rsid w:val="00A45988"/>
    <w:rsid w:val="00A81523"/>
    <w:rsid w:val="00A91357"/>
    <w:rsid w:val="00A9379E"/>
    <w:rsid w:val="00AD2B08"/>
    <w:rsid w:val="00B445DD"/>
    <w:rsid w:val="00B44F55"/>
    <w:rsid w:val="00B50995"/>
    <w:rsid w:val="00CC2F73"/>
    <w:rsid w:val="00CD324E"/>
    <w:rsid w:val="00CF4F10"/>
    <w:rsid w:val="00D007B4"/>
    <w:rsid w:val="00D54F82"/>
    <w:rsid w:val="00E31FA9"/>
    <w:rsid w:val="00E52730"/>
    <w:rsid w:val="00EF0B00"/>
    <w:rsid w:val="00EF15D9"/>
    <w:rsid w:val="00F307C2"/>
    <w:rsid w:val="00F4531C"/>
    <w:rsid w:val="00F628A9"/>
    <w:rsid w:val="00F7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9B"/>
  </w:style>
  <w:style w:type="paragraph" w:styleId="1">
    <w:name w:val="heading 1"/>
    <w:basedOn w:val="a"/>
    <w:next w:val="a"/>
    <w:link w:val="10"/>
    <w:qFormat/>
    <w:rsid w:val="004779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933"/>
    <w:rPr>
      <w:rFonts w:ascii="Times New Roman" w:eastAsia="Times New Roman" w:hAnsi="Times New Roman" w:cs="Times New Roman"/>
      <w:b/>
      <w:noProof/>
      <w:szCs w:val="20"/>
    </w:rPr>
  </w:style>
  <w:style w:type="character" w:styleId="a3">
    <w:name w:val="Hyperlink"/>
    <w:semiHidden/>
    <w:unhideWhenUsed/>
    <w:rsid w:val="004779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933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394A7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394A7E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ConsPlusNormal">
    <w:name w:val="ConsPlusNormal"/>
    <w:rsid w:val="00F628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qFormat/>
    <w:rsid w:val="006C21BC"/>
    <w:rPr>
      <w:b/>
      <w:bCs/>
    </w:rPr>
  </w:style>
  <w:style w:type="paragraph" w:styleId="2">
    <w:name w:val="Body Text 2"/>
    <w:basedOn w:val="a"/>
    <w:link w:val="20"/>
    <w:rsid w:val="006C21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6C21B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rsid w:val="006C21BC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C21BC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6C2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D2B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21312</cp:lastModifiedBy>
  <cp:revision>33</cp:revision>
  <cp:lastPrinted>2017-12-07T08:11:00Z</cp:lastPrinted>
  <dcterms:created xsi:type="dcterms:W3CDTF">2017-08-24T09:01:00Z</dcterms:created>
  <dcterms:modified xsi:type="dcterms:W3CDTF">2017-12-08T09:20:00Z</dcterms:modified>
</cp:coreProperties>
</file>