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>СОВЕТ    ДЕПУТАТОВ</w:t>
      </w:r>
    </w:p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>КОЧНЕВСКОГО     СЕЛЬСОВЕТА</w:t>
      </w:r>
    </w:p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>ТАТАРСКОГО    РАЙОНА    НОВОСИБИРСКОЙ   ОБЛАСТИ</w:t>
      </w:r>
    </w:p>
    <w:p w:rsidR="00917F47" w:rsidRPr="00B13591" w:rsidRDefault="00B13591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 созыв</w:t>
      </w:r>
    </w:p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РЕШЕНИЕ       </w:t>
      </w:r>
    </w:p>
    <w:p w:rsidR="00917F47" w:rsidRPr="00B13591" w:rsidRDefault="00F9069A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3591">
        <w:rPr>
          <w:rFonts w:ascii="Times New Roman" w:hAnsi="Times New Roman" w:cs="Times New Roman"/>
          <w:sz w:val="24"/>
          <w:szCs w:val="24"/>
        </w:rPr>
        <w:t xml:space="preserve">орок </w:t>
      </w:r>
      <w:r w:rsidR="00917F47" w:rsidRPr="00B13591">
        <w:rPr>
          <w:rFonts w:ascii="Times New Roman" w:hAnsi="Times New Roman" w:cs="Times New Roman"/>
          <w:sz w:val="24"/>
          <w:szCs w:val="24"/>
        </w:rPr>
        <w:t xml:space="preserve">   восьмой   сессии            </w:t>
      </w:r>
    </w:p>
    <w:p w:rsidR="00917F47" w:rsidRPr="00B13591" w:rsidRDefault="00917F47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F47" w:rsidRPr="00B13591" w:rsidRDefault="00B13591" w:rsidP="00B13591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28. 01. 2014</w:t>
      </w:r>
      <w:r w:rsidR="00917F47" w:rsidRPr="00B1359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174</w:t>
      </w:r>
    </w:p>
    <w:p w:rsidR="00917F47" w:rsidRPr="00B13591" w:rsidRDefault="00917F47" w:rsidP="00B13591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>Об  утверждении  плана  правотворческой  деятельности</w:t>
      </w:r>
    </w:p>
    <w:p w:rsidR="00917F47" w:rsidRPr="00B13591" w:rsidRDefault="007A1BDB" w:rsidP="007A1B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 депутатов  на 2014 год</w:t>
      </w:r>
    </w:p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              На  основании  Федерального закона от 06.10.2003 № 131-ФЗ «Об общих принципах организации местного самоуправления в Российской Федерации», Устава  </w:t>
      </w:r>
      <w:proofErr w:type="spellStart"/>
      <w:r w:rsidRPr="00B13591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B13591">
        <w:rPr>
          <w:rFonts w:ascii="Times New Roman" w:hAnsi="Times New Roman" w:cs="Times New Roman"/>
          <w:sz w:val="24"/>
          <w:szCs w:val="24"/>
        </w:rPr>
        <w:t xml:space="preserve">  сельсовета  Совет   депутатов</w:t>
      </w:r>
    </w:p>
    <w:p w:rsidR="00917F47" w:rsidRPr="00B13591" w:rsidRDefault="00917F47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               РЕШИЛ:</w:t>
      </w:r>
    </w:p>
    <w:p w:rsidR="00917F47" w:rsidRPr="00B13591" w:rsidRDefault="00917F47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               1.Утвердить   план  правотворческой  деятель</w:t>
      </w:r>
      <w:r w:rsidR="007A1BDB">
        <w:rPr>
          <w:rFonts w:ascii="Times New Roman" w:hAnsi="Times New Roman" w:cs="Times New Roman"/>
          <w:sz w:val="24"/>
          <w:szCs w:val="24"/>
        </w:rPr>
        <w:t>ности Совета  депутатов  на 2014</w:t>
      </w:r>
      <w:r w:rsidRPr="00B13591">
        <w:rPr>
          <w:rFonts w:ascii="Times New Roman" w:hAnsi="Times New Roman" w:cs="Times New Roman"/>
          <w:sz w:val="24"/>
          <w:szCs w:val="24"/>
        </w:rPr>
        <w:t xml:space="preserve"> год  согласно  приложения.</w:t>
      </w:r>
    </w:p>
    <w:p w:rsidR="00917F47" w:rsidRPr="00B13591" w:rsidRDefault="00917F47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               2. Контроль  исполнения  данного   плана  возложить  на  председателя  Совета  депутатов  Сухих  Н.В.</w:t>
      </w: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               Глава  </w:t>
      </w: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               Кочневского   сельсовета                                                          А. И. Голубев</w:t>
      </w:r>
    </w:p>
    <w:p w:rsidR="00917F47" w:rsidRDefault="00917F47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DB" w:rsidRDefault="007A1BDB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DB" w:rsidRDefault="007A1BDB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DB" w:rsidRDefault="007A1BDB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DB" w:rsidRDefault="007A1BDB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DB" w:rsidRDefault="007A1BDB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DB" w:rsidRPr="00B13591" w:rsidRDefault="007A1BDB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17F47" w:rsidRPr="00B13591" w:rsidRDefault="007A1BDB" w:rsidP="00B135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№ 174 сорок</w:t>
      </w:r>
      <w:r w:rsidR="00917F47" w:rsidRPr="00B13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F47" w:rsidRPr="00B13591" w:rsidRDefault="00917F47" w:rsidP="00B135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 xml:space="preserve">восьмой сессии от </w:t>
      </w:r>
      <w:r w:rsidR="007A1BDB">
        <w:rPr>
          <w:rFonts w:ascii="Times New Roman" w:hAnsi="Times New Roman" w:cs="Times New Roman"/>
          <w:sz w:val="24"/>
          <w:szCs w:val="24"/>
        </w:rPr>
        <w:t>28</w:t>
      </w:r>
      <w:r w:rsidRPr="00B13591">
        <w:rPr>
          <w:rFonts w:ascii="Times New Roman" w:hAnsi="Times New Roman" w:cs="Times New Roman"/>
          <w:sz w:val="24"/>
          <w:szCs w:val="24"/>
        </w:rPr>
        <w:t>.0</w:t>
      </w:r>
      <w:r w:rsidR="007A1BDB">
        <w:rPr>
          <w:rFonts w:ascii="Times New Roman" w:hAnsi="Times New Roman" w:cs="Times New Roman"/>
          <w:sz w:val="24"/>
          <w:szCs w:val="24"/>
        </w:rPr>
        <w:t>1.2014</w:t>
      </w:r>
      <w:r w:rsidRPr="00B135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F47" w:rsidRPr="00B13591" w:rsidRDefault="00917F47" w:rsidP="007A1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>ПЛАН</w:t>
      </w:r>
    </w:p>
    <w:p w:rsidR="00917F47" w:rsidRPr="00B13591" w:rsidRDefault="00917F47" w:rsidP="007A1B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591">
        <w:rPr>
          <w:rFonts w:ascii="Times New Roman" w:hAnsi="Times New Roman" w:cs="Times New Roman"/>
          <w:sz w:val="24"/>
          <w:szCs w:val="24"/>
        </w:rPr>
        <w:t>правотворческой   деятельности  Совета   депутатов</w:t>
      </w:r>
    </w:p>
    <w:tbl>
      <w:tblPr>
        <w:tblStyle w:val="a4"/>
        <w:tblW w:w="9108" w:type="dxa"/>
        <w:tblLook w:val="01E0"/>
      </w:tblPr>
      <w:tblGrid>
        <w:gridCol w:w="593"/>
        <w:gridCol w:w="5275"/>
        <w:gridCol w:w="1980"/>
        <w:gridCol w:w="1260"/>
      </w:tblGrid>
      <w:tr w:rsidR="00917F47" w:rsidRPr="00B13591" w:rsidTr="00531D63">
        <w:tc>
          <w:tcPr>
            <w:tcW w:w="593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№</w:t>
            </w:r>
          </w:p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пп</w:t>
            </w:r>
          </w:p>
        </w:tc>
        <w:tc>
          <w:tcPr>
            <w:tcW w:w="5275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Наименование   нормативно   – правового    акта</w:t>
            </w:r>
          </w:p>
        </w:tc>
        <w:tc>
          <w:tcPr>
            <w:tcW w:w="198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 xml:space="preserve">ответственный  </w:t>
            </w:r>
          </w:p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специалист</w:t>
            </w:r>
          </w:p>
        </w:tc>
        <w:tc>
          <w:tcPr>
            <w:tcW w:w="126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сроки</w:t>
            </w:r>
          </w:p>
        </w:tc>
      </w:tr>
      <w:tr w:rsidR="00917F47" w:rsidRPr="00B13591" w:rsidTr="00531D63">
        <w:tc>
          <w:tcPr>
            <w:tcW w:w="593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1.</w:t>
            </w:r>
          </w:p>
        </w:tc>
        <w:tc>
          <w:tcPr>
            <w:tcW w:w="5275" w:type="dxa"/>
          </w:tcPr>
          <w:p w:rsidR="00917F47" w:rsidRPr="00B13591" w:rsidRDefault="00917F47" w:rsidP="00B13591">
            <w:pPr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О  внесении  изменений  в  Устав  Кочневского  сельсовета</w:t>
            </w:r>
          </w:p>
        </w:tc>
        <w:tc>
          <w:tcPr>
            <w:tcW w:w="198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Харитонова Е.А.</w:t>
            </w:r>
          </w:p>
        </w:tc>
        <w:tc>
          <w:tcPr>
            <w:tcW w:w="126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в течение года</w:t>
            </w:r>
          </w:p>
        </w:tc>
      </w:tr>
      <w:tr w:rsidR="00917F47" w:rsidRPr="00B13591" w:rsidTr="00531D63">
        <w:tc>
          <w:tcPr>
            <w:tcW w:w="593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2.</w:t>
            </w:r>
          </w:p>
        </w:tc>
        <w:tc>
          <w:tcPr>
            <w:tcW w:w="5275" w:type="dxa"/>
          </w:tcPr>
          <w:p w:rsidR="00917F47" w:rsidRPr="00B13591" w:rsidRDefault="007A1BDB" w:rsidP="007A1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 в  п</w:t>
            </w:r>
            <w:r w:rsidR="00917F47" w:rsidRPr="00B13591">
              <w:rPr>
                <w:sz w:val="24"/>
                <w:szCs w:val="24"/>
              </w:rPr>
              <w:t>орядок  проведения  жилищного  контроля</w:t>
            </w:r>
          </w:p>
        </w:tc>
        <w:tc>
          <w:tcPr>
            <w:tcW w:w="198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Голубева  С.А.</w:t>
            </w:r>
          </w:p>
        </w:tc>
        <w:tc>
          <w:tcPr>
            <w:tcW w:w="126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2 квартал</w:t>
            </w:r>
          </w:p>
        </w:tc>
      </w:tr>
      <w:tr w:rsidR="00917F47" w:rsidRPr="00B13591" w:rsidTr="00531D63">
        <w:tc>
          <w:tcPr>
            <w:tcW w:w="593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3.</w:t>
            </w:r>
          </w:p>
        </w:tc>
        <w:tc>
          <w:tcPr>
            <w:tcW w:w="5275" w:type="dxa"/>
          </w:tcPr>
          <w:p w:rsidR="00917F47" w:rsidRPr="00B13591" w:rsidRDefault="00917F47" w:rsidP="00B13591">
            <w:pPr>
              <w:pStyle w:val="ConsPlusTitle"/>
              <w:widowControl/>
              <w:outlineLvl w:val="0"/>
              <w:rPr>
                <w:b w:val="0"/>
                <w:sz w:val="24"/>
                <w:szCs w:val="24"/>
              </w:rPr>
            </w:pPr>
            <w:r w:rsidRPr="00B13591">
              <w:rPr>
                <w:b w:val="0"/>
                <w:sz w:val="24"/>
                <w:szCs w:val="24"/>
              </w:rPr>
              <w:t>О  внесении  изменений  в  порядок  уплаты  налога  на  имущество  физических  лиц</w:t>
            </w:r>
          </w:p>
        </w:tc>
        <w:tc>
          <w:tcPr>
            <w:tcW w:w="198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Голубева  С.А.</w:t>
            </w:r>
          </w:p>
        </w:tc>
        <w:tc>
          <w:tcPr>
            <w:tcW w:w="126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в течение года</w:t>
            </w:r>
          </w:p>
        </w:tc>
      </w:tr>
      <w:tr w:rsidR="00917F47" w:rsidRPr="00B13591" w:rsidTr="00531D63">
        <w:tc>
          <w:tcPr>
            <w:tcW w:w="593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4.</w:t>
            </w:r>
          </w:p>
        </w:tc>
        <w:tc>
          <w:tcPr>
            <w:tcW w:w="5275" w:type="dxa"/>
          </w:tcPr>
          <w:p w:rsidR="00917F47" w:rsidRPr="00B13591" w:rsidRDefault="00917F47" w:rsidP="00B13591">
            <w:pPr>
              <w:pStyle w:val="ConsPlusTitle"/>
              <w:widowControl/>
              <w:outlineLvl w:val="0"/>
              <w:rPr>
                <w:b w:val="0"/>
                <w:sz w:val="24"/>
                <w:szCs w:val="24"/>
              </w:rPr>
            </w:pPr>
            <w:r w:rsidRPr="00B13591">
              <w:rPr>
                <w:b w:val="0"/>
                <w:sz w:val="24"/>
                <w:szCs w:val="24"/>
              </w:rPr>
              <w:t>О  внесении  изменений  в  порядок  уплаты  земельного налога</w:t>
            </w:r>
          </w:p>
        </w:tc>
        <w:tc>
          <w:tcPr>
            <w:tcW w:w="198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Голубева  С.А.</w:t>
            </w:r>
          </w:p>
        </w:tc>
        <w:tc>
          <w:tcPr>
            <w:tcW w:w="126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в течение года</w:t>
            </w:r>
          </w:p>
        </w:tc>
      </w:tr>
      <w:tr w:rsidR="00917F47" w:rsidRPr="00B13591" w:rsidTr="00531D63">
        <w:tc>
          <w:tcPr>
            <w:tcW w:w="593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5.</w:t>
            </w:r>
          </w:p>
        </w:tc>
        <w:tc>
          <w:tcPr>
            <w:tcW w:w="5275" w:type="dxa"/>
          </w:tcPr>
          <w:p w:rsidR="00917F47" w:rsidRPr="00B13591" w:rsidRDefault="00917F47" w:rsidP="00B13591">
            <w:pPr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 xml:space="preserve">О  внесении  изменений по  оплате  труда   лиц, замещающих  муниципальные  должности,  муниципальных  служащих  администрации  Кочневского  сельсовета  </w:t>
            </w:r>
          </w:p>
        </w:tc>
        <w:tc>
          <w:tcPr>
            <w:tcW w:w="198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Харитонова Е.А.</w:t>
            </w:r>
          </w:p>
        </w:tc>
        <w:tc>
          <w:tcPr>
            <w:tcW w:w="1260" w:type="dxa"/>
          </w:tcPr>
          <w:p w:rsidR="00917F47" w:rsidRPr="00B13591" w:rsidRDefault="00917F47" w:rsidP="00B13591">
            <w:pPr>
              <w:jc w:val="center"/>
              <w:rPr>
                <w:sz w:val="24"/>
                <w:szCs w:val="24"/>
              </w:rPr>
            </w:pPr>
            <w:r w:rsidRPr="00B13591">
              <w:rPr>
                <w:sz w:val="24"/>
                <w:szCs w:val="24"/>
              </w:rPr>
              <w:t>1 квартал</w:t>
            </w:r>
          </w:p>
        </w:tc>
      </w:tr>
      <w:tr w:rsidR="00F9069A" w:rsidRPr="00B13591" w:rsidTr="00531D63">
        <w:tc>
          <w:tcPr>
            <w:tcW w:w="593" w:type="dxa"/>
          </w:tcPr>
          <w:p w:rsidR="00F9069A" w:rsidRPr="00B13591" w:rsidRDefault="00F9069A" w:rsidP="00B1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75" w:type="dxa"/>
          </w:tcPr>
          <w:p w:rsidR="00F9069A" w:rsidRPr="00B13591" w:rsidRDefault="00F9069A" w:rsidP="00B135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Внесении</w:t>
            </w:r>
            <w:proofErr w:type="gramEnd"/>
            <w:r>
              <w:rPr>
                <w:sz w:val="24"/>
                <w:szCs w:val="24"/>
              </w:rPr>
              <w:t xml:space="preserve">  изменений и дополнений в муниципальные  нормативные  акты  при  изменении  действующего  законодательства</w:t>
            </w:r>
          </w:p>
        </w:tc>
        <w:tc>
          <w:tcPr>
            <w:tcW w:w="1980" w:type="dxa"/>
          </w:tcPr>
          <w:p w:rsidR="00F9069A" w:rsidRPr="00B13591" w:rsidRDefault="00F9069A" w:rsidP="00B1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260" w:type="dxa"/>
          </w:tcPr>
          <w:p w:rsidR="00F9069A" w:rsidRPr="00B13591" w:rsidRDefault="00F9069A" w:rsidP="00B1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</w:tr>
    </w:tbl>
    <w:p w:rsidR="00917F47" w:rsidRPr="00B13591" w:rsidRDefault="00917F47" w:rsidP="00B13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47" w:rsidRPr="00B13591" w:rsidRDefault="00917F47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525" w:rsidRPr="00B13591" w:rsidRDefault="00070525" w:rsidP="00B13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0525" w:rsidRPr="00B13591" w:rsidSect="00D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7F47"/>
    <w:rsid w:val="00070525"/>
    <w:rsid w:val="001C748C"/>
    <w:rsid w:val="001D13D0"/>
    <w:rsid w:val="00531D63"/>
    <w:rsid w:val="007A1BDB"/>
    <w:rsid w:val="00917F47"/>
    <w:rsid w:val="00B13591"/>
    <w:rsid w:val="00D572BA"/>
    <w:rsid w:val="00F9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17F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7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917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Title0">
    <w:name w:val="ConsPlusTitle Знак"/>
    <w:basedOn w:val="a0"/>
    <w:link w:val="ConsPlusTitle"/>
    <w:rsid w:val="00917F47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2</cp:revision>
  <cp:lastPrinted>2014-01-28T03:06:00Z</cp:lastPrinted>
  <dcterms:created xsi:type="dcterms:W3CDTF">2014-01-15T05:09:00Z</dcterms:created>
  <dcterms:modified xsi:type="dcterms:W3CDTF">2014-01-28T03:06:00Z</dcterms:modified>
</cp:coreProperties>
</file>